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515D1" w14:textId="77777777" w:rsidR="00DF5B2E" w:rsidRDefault="00DF5B2E" w:rsidP="00264E03">
      <w:pPr>
        <w:pStyle w:val="ac"/>
        <w:ind w:firstLine="567"/>
        <w:rPr>
          <w:rFonts w:ascii="Times New Roman" w:hAnsi="Times New Roman" w:cs="Times New Roman"/>
          <w:b w:val="0"/>
          <w:sz w:val="24"/>
          <w:szCs w:val="24"/>
        </w:rPr>
      </w:pPr>
    </w:p>
    <w:p w14:paraId="3E12B58A" w14:textId="77777777"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14:paraId="6ECB34F7" w14:textId="77777777" w:rsidR="00DF5B2E" w:rsidRDefault="00DF5B2E" w:rsidP="00264E03">
      <w:pPr>
        <w:pStyle w:val="ac"/>
        <w:ind w:firstLine="567"/>
        <w:rPr>
          <w:rFonts w:ascii="Times New Roman" w:hAnsi="Times New Roman" w:cs="Times New Roman"/>
          <w:b w:val="0"/>
          <w:sz w:val="24"/>
          <w:szCs w:val="24"/>
        </w:rPr>
      </w:pPr>
    </w:p>
    <w:p w14:paraId="04BBD820" w14:textId="77777777" w:rsidR="00F8634F" w:rsidRPr="00137BCB" w:rsidRDefault="00F8634F" w:rsidP="00264E03">
      <w:pPr>
        <w:pStyle w:val="ac"/>
        <w:ind w:firstLine="567"/>
        <w:rPr>
          <w:rFonts w:ascii="Times New Roman" w:hAnsi="Times New Roman" w:cs="Times New Roman"/>
          <w:b w:val="0"/>
          <w:bCs w:val="0"/>
          <w:sz w:val="24"/>
          <w:szCs w:val="24"/>
        </w:rPr>
      </w:pPr>
    </w:p>
    <w:p w14:paraId="355F08C9" w14:textId="77777777" w:rsidR="00651C2C" w:rsidRPr="00137BCB" w:rsidRDefault="00853BD4" w:rsidP="00264E03">
      <w:pPr>
        <w:pStyle w:val="ad"/>
        <w:pBdr>
          <w:bottom w:val="single" w:sz="4" w:space="1" w:color="auto"/>
        </w:pBdr>
        <w:ind w:firstLine="567"/>
        <w:rPr>
          <w:sz w:val="24"/>
        </w:rPr>
      </w:pPr>
      <w:proofErr w:type="gramStart"/>
      <w:r>
        <w:rPr>
          <w:sz w:val="24"/>
        </w:rPr>
        <w:t>НАЦИОНАЛЬНЫЙ</w:t>
      </w:r>
      <w:r w:rsidR="00880B1D" w:rsidRPr="00137BCB">
        <w:rPr>
          <w:sz w:val="24"/>
        </w:rPr>
        <w:t xml:space="preserve">  </w:t>
      </w:r>
      <w:r w:rsidR="00651C2C" w:rsidRPr="00137BCB">
        <w:rPr>
          <w:sz w:val="24"/>
        </w:rPr>
        <w:t>СТАНДАРТ</w:t>
      </w:r>
      <w:proofErr w:type="gramEnd"/>
      <w:r w:rsidR="00651C2C" w:rsidRPr="00137BCB">
        <w:rPr>
          <w:sz w:val="24"/>
        </w:rPr>
        <w:t xml:space="preserve">  РЕСПУБЛИКИ  КАЗАХСТАН</w:t>
      </w:r>
    </w:p>
    <w:p w14:paraId="19E0D399" w14:textId="77777777" w:rsidR="00651C2C" w:rsidRPr="00137BCB" w:rsidRDefault="00651C2C" w:rsidP="00264E03">
      <w:pPr>
        <w:ind w:firstLine="567"/>
        <w:jc w:val="center"/>
        <w:rPr>
          <w:b/>
          <w:bCs/>
          <w:sz w:val="24"/>
        </w:rPr>
      </w:pPr>
    </w:p>
    <w:p w14:paraId="6122607C" w14:textId="77777777" w:rsidR="00651C2C" w:rsidRDefault="00651C2C" w:rsidP="00264E03">
      <w:pPr>
        <w:ind w:firstLine="567"/>
        <w:jc w:val="center"/>
        <w:rPr>
          <w:b/>
          <w:bCs/>
          <w:sz w:val="24"/>
        </w:rPr>
      </w:pPr>
    </w:p>
    <w:p w14:paraId="7EDC4EF5" w14:textId="77777777" w:rsidR="00D20AAF" w:rsidRPr="00137BCB" w:rsidRDefault="00D20AAF" w:rsidP="00264E03">
      <w:pPr>
        <w:ind w:firstLine="567"/>
        <w:jc w:val="center"/>
        <w:rPr>
          <w:b/>
          <w:bCs/>
          <w:sz w:val="24"/>
        </w:rPr>
      </w:pPr>
    </w:p>
    <w:p w14:paraId="64CE0C01" w14:textId="77777777" w:rsidR="00651C2C" w:rsidRDefault="00651C2C" w:rsidP="00264E03">
      <w:pPr>
        <w:ind w:firstLine="567"/>
        <w:rPr>
          <w:b/>
          <w:bCs/>
          <w:sz w:val="24"/>
        </w:rPr>
      </w:pPr>
    </w:p>
    <w:p w14:paraId="4FAF7E12" w14:textId="77777777" w:rsidR="00FF4C92" w:rsidRPr="00D24AF9" w:rsidRDefault="00FF4C92" w:rsidP="00A37300">
      <w:pPr>
        <w:rPr>
          <w:b/>
          <w:bCs/>
          <w:sz w:val="24"/>
        </w:rPr>
      </w:pPr>
    </w:p>
    <w:p w14:paraId="1A844E1C" w14:textId="77777777" w:rsidR="00651C2C" w:rsidRDefault="00651C2C" w:rsidP="00264E03">
      <w:pPr>
        <w:ind w:firstLine="567"/>
        <w:rPr>
          <w:sz w:val="24"/>
        </w:rPr>
      </w:pPr>
    </w:p>
    <w:p w14:paraId="60B54C48" w14:textId="77777777" w:rsidR="00D74FC9" w:rsidRPr="00137BCB" w:rsidRDefault="00D74FC9" w:rsidP="00264E03">
      <w:pPr>
        <w:ind w:firstLine="567"/>
        <w:rPr>
          <w:sz w:val="24"/>
        </w:rPr>
      </w:pPr>
    </w:p>
    <w:p w14:paraId="263C4445" w14:textId="77777777" w:rsidR="00651C2C" w:rsidRPr="00752ECE" w:rsidRDefault="00651C2C" w:rsidP="00264E03">
      <w:pPr>
        <w:ind w:firstLine="567"/>
        <w:rPr>
          <w:sz w:val="24"/>
        </w:rPr>
      </w:pPr>
    </w:p>
    <w:p w14:paraId="7113C3EF" w14:textId="77777777" w:rsidR="005C3697" w:rsidRPr="003F5E9A" w:rsidRDefault="003F5E9A" w:rsidP="005C3697">
      <w:pPr>
        <w:jc w:val="center"/>
        <w:rPr>
          <w:b/>
          <w:sz w:val="24"/>
        </w:rPr>
      </w:pPr>
      <w:r w:rsidRPr="003F5E9A">
        <w:rPr>
          <w:b/>
          <w:sz w:val="24"/>
        </w:rPr>
        <w:t xml:space="preserve">ЭЛАСТОМЕРНЫЕ ДЕТАЛИ ДЛЯ ПАРЕНТЕРАЛЬНЫХ ПРЕПАРАТОВ И УСТРОЙСТВ ДЛЯ ФАРМАЦЕВТИЧЕСКОГО ПРИМЕНЕНИЯ </w:t>
      </w:r>
    </w:p>
    <w:p w14:paraId="1E50A2DC" w14:textId="77777777" w:rsidR="005C3697" w:rsidRDefault="005C3697" w:rsidP="005C3697">
      <w:pPr>
        <w:jc w:val="center"/>
        <w:rPr>
          <w:b/>
          <w:bCs/>
          <w:sz w:val="24"/>
        </w:rPr>
      </w:pPr>
    </w:p>
    <w:p w14:paraId="16848F4A" w14:textId="77777777" w:rsidR="003F5E9A" w:rsidRPr="006165A0" w:rsidRDefault="003F5E9A" w:rsidP="005C3697">
      <w:pPr>
        <w:jc w:val="center"/>
        <w:rPr>
          <w:b/>
          <w:sz w:val="24"/>
        </w:rPr>
      </w:pPr>
      <w:r w:rsidRPr="003F5E9A">
        <w:rPr>
          <w:b/>
          <w:sz w:val="24"/>
        </w:rPr>
        <w:t>Часть</w:t>
      </w:r>
      <w:r>
        <w:rPr>
          <w:b/>
          <w:sz w:val="24"/>
        </w:rPr>
        <w:t xml:space="preserve"> 1</w:t>
      </w:r>
    </w:p>
    <w:p w14:paraId="7679DAA7" w14:textId="77777777" w:rsidR="003F5E9A" w:rsidRPr="003F5E9A" w:rsidRDefault="003F5E9A" w:rsidP="005C3697">
      <w:pPr>
        <w:jc w:val="center"/>
        <w:rPr>
          <w:b/>
          <w:sz w:val="24"/>
        </w:rPr>
      </w:pPr>
    </w:p>
    <w:p w14:paraId="3BC63187" w14:textId="77777777" w:rsidR="005C3697" w:rsidRPr="003F5E9A" w:rsidRDefault="003F5E9A" w:rsidP="005C3697">
      <w:pPr>
        <w:jc w:val="center"/>
        <w:rPr>
          <w:b/>
          <w:sz w:val="24"/>
        </w:rPr>
      </w:pPr>
      <w:r w:rsidRPr="003F5E9A">
        <w:rPr>
          <w:b/>
          <w:sz w:val="24"/>
        </w:rPr>
        <w:t>Экстрагируемые вещества в водных автоклавах</w:t>
      </w:r>
    </w:p>
    <w:p w14:paraId="3D66E16F" w14:textId="77777777" w:rsidR="00644111" w:rsidRPr="003F5E9A" w:rsidRDefault="00644111" w:rsidP="005224CA">
      <w:pPr>
        <w:jc w:val="center"/>
        <w:rPr>
          <w:b/>
          <w:bCs/>
          <w:sz w:val="24"/>
        </w:rPr>
      </w:pPr>
    </w:p>
    <w:p w14:paraId="2EE32D8D" w14:textId="77777777" w:rsidR="00FB7703" w:rsidRPr="006165A0" w:rsidRDefault="00FB7703" w:rsidP="005224CA">
      <w:pPr>
        <w:rPr>
          <w:sz w:val="24"/>
        </w:rPr>
      </w:pPr>
    </w:p>
    <w:p w14:paraId="5C5745F9" w14:textId="77777777" w:rsidR="003F5E9A" w:rsidRPr="006165A0" w:rsidRDefault="003F5E9A" w:rsidP="005224CA">
      <w:pPr>
        <w:rPr>
          <w:sz w:val="24"/>
        </w:rPr>
      </w:pPr>
    </w:p>
    <w:p w14:paraId="1B2453CD" w14:textId="77777777" w:rsidR="00FB7703" w:rsidRPr="00B918C5" w:rsidRDefault="00FB7703" w:rsidP="005224CA">
      <w:pPr>
        <w:jc w:val="center"/>
        <w:rPr>
          <w:b/>
          <w:bCs/>
          <w:sz w:val="24"/>
          <w:lang w:val="fr-FR"/>
        </w:rPr>
      </w:pPr>
      <w:r w:rsidRPr="00137BCB">
        <w:rPr>
          <w:b/>
          <w:bCs/>
          <w:sz w:val="24"/>
        </w:rPr>
        <w:t>СТ</w:t>
      </w:r>
      <w:r w:rsidR="009A739E">
        <w:rPr>
          <w:b/>
          <w:bCs/>
          <w:sz w:val="24"/>
          <w:lang w:val="fr-FR"/>
        </w:rPr>
        <w:t xml:space="preserve"> </w:t>
      </w:r>
      <w:r w:rsidRPr="00137BCB">
        <w:rPr>
          <w:b/>
          <w:bCs/>
          <w:sz w:val="24"/>
        </w:rPr>
        <w:t>РК</w:t>
      </w:r>
      <w:r w:rsidR="00330FD6" w:rsidRPr="00752ECE">
        <w:rPr>
          <w:b/>
          <w:bCs/>
          <w:sz w:val="24"/>
          <w:lang w:val="en-US"/>
        </w:rPr>
        <w:t xml:space="preserve"> </w:t>
      </w:r>
      <w:r w:rsidR="00330FD6">
        <w:rPr>
          <w:b/>
          <w:bCs/>
          <w:sz w:val="24"/>
          <w:lang w:val="fr-FR"/>
        </w:rPr>
        <w:t>ISO</w:t>
      </w:r>
      <w:r w:rsidR="00A37300" w:rsidRPr="00752ECE">
        <w:rPr>
          <w:b/>
          <w:bCs/>
          <w:sz w:val="24"/>
          <w:lang w:val="en-US"/>
        </w:rPr>
        <w:t xml:space="preserve"> </w:t>
      </w:r>
      <w:r w:rsidR="003F5E9A">
        <w:rPr>
          <w:b/>
          <w:bCs/>
          <w:sz w:val="24"/>
          <w:lang w:val="en-US"/>
        </w:rPr>
        <w:t>8871-1</w:t>
      </w:r>
      <w:r w:rsidR="0063215A">
        <w:rPr>
          <w:b/>
          <w:bCs/>
          <w:sz w:val="24"/>
          <w:lang w:val="fr-FR"/>
        </w:rPr>
        <w:t>–20</w:t>
      </w:r>
      <w:r w:rsidR="0022196A" w:rsidRPr="00B918C5">
        <w:rPr>
          <w:b/>
          <w:bCs/>
          <w:sz w:val="24"/>
          <w:lang w:val="fr-FR"/>
        </w:rPr>
        <w:t>_</w:t>
      </w:r>
      <w:r w:rsidRPr="00307EED">
        <w:rPr>
          <w:b/>
          <w:bCs/>
          <w:sz w:val="24"/>
          <w:lang w:val="fr-FR"/>
        </w:rPr>
        <w:t>_</w:t>
      </w:r>
    </w:p>
    <w:p w14:paraId="5BAF99FE" w14:textId="77777777" w:rsidR="00B26933" w:rsidRDefault="00B26933" w:rsidP="00AE7853">
      <w:pPr>
        <w:rPr>
          <w:b/>
          <w:bCs/>
          <w:sz w:val="24"/>
          <w:lang w:val="en-US"/>
        </w:rPr>
      </w:pPr>
    </w:p>
    <w:p w14:paraId="7AB379CA" w14:textId="77777777" w:rsidR="00AE7853" w:rsidRPr="00B6714C" w:rsidRDefault="00AE7853" w:rsidP="005224CA">
      <w:pPr>
        <w:jc w:val="center"/>
        <w:rPr>
          <w:b/>
          <w:bCs/>
          <w:sz w:val="24"/>
          <w:lang w:val="en-US"/>
        </w:rPr>
      </w:pPr>
    </w:p>
    <w:p w14:paraId="52543663" w14:textId="77777777" w:rsidR="00523913" w:rsidRPr="00B6714C" w:rsidRDefault="00523913" w:rsidP="005224CA">
      <w:pPr>
        <w:jc w:val="center"/>
        <w:rPr>
          <w:b/>
          <w:bCs/>
          <w:sz w:val="24"/>
          <w:lang w:val="en-US"/>
        </w:rPr>
      </w:pPr>
    </w:p>
    <w:p w14:paraId="03B7657C" w14:textId="77777777" w:rsidR="0022196A" w:rsidRPr="004E5AB6" w:rsidRDefault="00D96A2E" w:rsidP="003F5E9A">
      <w:pPr>
        <w:spacing w:line="276" w:lineRule="auto"/>
        <w:jc w:val="center"/>
        <w:rPr>
          <w:i/>
          <w:sz w:val="24"/>
          <w:lang w:val="en-US"/>
        </w:rPr>
      </w:pPr>
      <w:r w:rsidRPr="004E5AB6">
        <w:rPr>
          <w:i/>
          <w:sz w:val="24"/>
          <w:lang w:val="en-US"/>
        </w:rPr>
        <w:t>(</w:t>
      </w:r>
      <w:r w:rsidR="00330FD6" w:rsidRPr="004E5AB6">
        <w:rPr>
          <w:i/>
          <w:sz w:val="24"/>
          <w:lang w:val="en-US"/>
        </w:rPr>
        <w:t>ISO</w:t>
      </w:r>
      <w:r w:rsidR="00A37300" w:rsidRPr="004E5AB6">
        <w:rPr>
          <w:i/>
          <w:sz w:val="24"/>
          <w:lang w:val="en-US"/>
        </w:rPr>
        <w:t xml:space="preserve"> </w:t>
      </w:r>
      <w:r w:rsidR="003F5E9A">
        <w:rPr>
          <w:i/>
          <w:sz w:val="24"/>
          <w:lang w:val="en-US"/>
        </w:rPr>
        <w:t>8871-1</w:t>
      </w:r>
      <w:r w:rsidR="002C22F4" w:rsidRPr="004E5AB6">
        <w:rPr>
          <w:i/>
          <w:sz w:val="24"/>
          <w:lang w:val="en-US"/>
        </w:rPr>
        <w:t>:</w:t>
      </w:r>
      <w:r w:rsidR="00FF4C92" w:rsidRPr="004E5AB6">
        <w:rPr>
          <w:i/>
          <w:sz w:val="24"/>
          <w:lang w:val="en-US"/>
        </w:rPr>
        <w:t>20</w:t>
      </w:r>
      <w:r w:rsidR="003F5E9A">
        <w:rPr>
          <w:i/>
          <w:sz w:val="24"/>
          <w:lang w:val="en-US"/>
        </w:rPr>
        <w:t>03</w:t>
      </w:r>
      <w:r w:rsidR="004E5AB6" w:rsidRPr="004E5AB6">
        <w:rPr>
          <w:i/>
          <w:sz w:val="24"/>
          <w:lang w:val="en-US"/>
        </w:rPr>
        <w:t xml:space="preserve"> </w:t>
      </w:r>
      <w:r w:rsidR="003F5E9A" w:rsidRPr="003F5E9A">
        <w:rPr>
          <w:i/>
          <w:sz w:val="24"/>
          <w:lang w:val="en-US"/>
        </w:rPr>
        <w:t xml:space="preserve">Elastomeric parts for </w:t>
      </w:r>
      <w:proofErr w:type="spellStart"/>
      <w:r w:rsidR="003F5E9A" w:rsidRPr="003F5E9A">
        <w:rPr>
          <w:i/>
          <w:sz w:val="24"/>
          <w:lang w:val="en-US"/>
        </w:rPr>
        <w:t>parenterals</w:t>
      </w:r>
      <w:proofErr w:type="spellEnd"/>
      <w:r w:rsidR="003F5E9A" w:rsidRPr="003F5E9A">
        <w:rPr>
          <w:i/>
          <w:sz w:val="24"/>
          <w:lang w:val="en-US"/>
        </w:rPr>
        <w:t xml:space="preserve"> and for d</w:t>
      </w:r>
      <w:r w:rsidR="003F5E9A">
        <w:rPr>
          <w:i/>
          <w:sz w:val="24"/>
          <w:lang w:val="en-US"/>
        </w:rPr>
        <w:t xml:space="preserve">evices for pharmaceutical use – </w:t>
      </w:r>
      <w:r w:rsidR="003F5E9A" w:rsidRPr="003F5E9A">
        <w:rPr>
          <w:i/>
          <w:sz w:val="24"/>
          <w:lang w:val="en-US"/>
        </w:rPr>
        <w:t xml:space="preserve">Part 1: Extractables in aqueous </w:t>
      </w:r>
      <w:proofErr w:type="spellStart"/>
      <w:r w:rsidR="003F5E9A" w:rsidRPr="003F5E9A">
        <w:rPr>
          <w:i/>
          <w:sz w:val="24"/>
          <w:lang w:val="en-US"/>
        </w:rPr>
        <w:t>autoclavates</w:t>
      </w:r>
      <w:proofErr w:type="spellEnd"/>
      <w:r w:rsidR="003215A4" w:rsidRPr="004E5AB6">
        <w:rPr>
          <w:i/>
          <w:sz w:val="24"/>
          <w:lang w:val="en-US"/>
        </w:rPr>
        <w:t>,</w:t>
      </w:r>
      <w:r w:rsidR="00752ECE" w:rsidRPr="004E5AB6">
        <w:rPr>
          <w:i/>
          <w:sz w:val="24"/>
          <w:lang w:val="en-US"/>
        </w:rPr>
        <w:t xml:space="preserve"> </w:t>
      </w:r>
      <w:r w:rsidR="003215A4" w:rsidRPr="004E5AB6">
        <w:rPr>
          <w:i/>
          <w:sz w:val="24"/>
          <w:lang w:val="en-US"/>
        </w:rPr>
        <w:t>IDT</w:t>
      </w:r>
      <w:r w:rsidR="0022196A" w:rsidRPr="004E5AB6">
        <w:rPr>
          <w:i/>
          <w:sz w:val="24"/>
          <w:lang w:val="en-US"/>
        </w:rPr>
        <w:t>)</w:t>
      </w:r>
    </w:p>
    <w:p w14:paraId="2DBD00A4" w14:textId="77777777" w:rsidR="00651C2C" w:rsidRPr="004E5AB6" w:rsidRDefault="00651C2C" w:rsidP="005224CA">
      <w:pPr>
        <w:rPr>
          <w:sz w:val="24"/>
          <w:lang w:val="en-US"/>
        </w:rPr>
      </w:pPr>
    </w:p>
    <w:p w14:paraId="46CE6F11" w14:textId="77777777" w:rsidR="00651C2C" w:rsidRPr="008D107B" w:rsidRDefault="00651C2C" w:rsidP="005224CA">
      <w:pPr>
        <w:rPr>
          <w:sz w:val="24"/>
          <w:lang w:val="en-US"/>
        </w:rPr>
      </w:pPr>
    </w:p>
    <w:p w14:paraId="7887B0B2" w14:textId="77777777" w:rsidR="00D74FC9" w:rsidRDefault="00D74FC9" w:rsidP="005224CA">
      <w:pPr>
        <w:rPr>
          <w:sz w:val="24"/>
          <w:lang w:val="en-US"/>
        </w:rPr>
      </w:pPr>
    </w:p>
    <w:p w14:paraId="08928E7C" w14:textId="77777777" w:rsidR="000150DA" w:rsidRDefault="000150DA" w:rsidP="005224CA">
      <w:pPr>
        <w:rPr>
          <w:sz w:val="24"/>
          <w:lang w:val="en-US"/>
        </w:rPr>
      </w:pPr>
    </w:p>
    <w:p w14:paraId="7970DB39" w14:textId="77777777" w:rsidR="00651C2C" w:rsidRPr="00307EED" w:rsidRDefault="00651C2C" w:rsidP="005224CA">
      <w:pPr>
        <w:rPr>
          <w:sz w:val="24"/>
          <w:lang w:val="fr-FR"/>
        </w:rPr>
      </w:pPr>
    </w:p>
    <w:p w14:paraId="7997120A" w14:textId="77777777" w:rsidR="0022196A" w:rsidRPr="00D24AF9" w:rsidRDefault="00715D93" w:rsidP="005224CA">
      <w:pPr>
        <w:jc w:val="center"/>
        <w:rPr>
          <w:i/>
          <w:sz w:val="24"/>
        </w:rPr>
      </w:pPr>
      <w:r w:rsidRPr="00D24AF9">
        <w:rPr>
          <w:i/>
          <w:sz w:val="24"/>
        </w:rPr>
        <w:t>Настоящий проект стандарта не подлежит</w:t>
      </w:r>
    </w:p>
    <w:p w14:paraId="339BFF0C" w14:textId="77777777" w:rsidR="00651C2C" w:rsidRPr="00D24AF9" w:rsidRDefault="00715D93" w:rsidP="005224CA">
      <w:pPr>
        <w:jc w:val="center"/>
        <w:rPr>
          <w:i/>
          <w:sz w:val="24"/>
        </w:rPr>
      </w:pPr>
      <w:r w:rsidRPr="00D24AF9">
        <w:rPr>
          <w:i/>
          <w:sz w:val="24"/>
        </w:rPr>
        <w:t>применению до его утверждения</w:t>
      </w:r>
    </w:p>
    <w:p w14:paraId="02943B1E" w14:textId="77777777" w:rsidR="001A7C68" w:rsidRDefault="001A7C68" w:rsidP="005224CA">
      <w:pPr>
        <w:rPr>
          <w:sz w:val="24"/>
        </w:rPr>
      </w:pPr>
    </w:p>
    <w:p w14:paraId="0BAC9384" w14:textId="77777777" w:rsidR="00D20AAF" w:rsidRDefault="00D20AAF" w:rsidP="005224CA">
      <w:pPr>
        <w:rPr>
          <w:sz w:val="24"/>
        </w:rPr>
      </w:pPr>
    </w:p>
    <w:p w14:paraId="76A3E979" w14:textId="77777777" w:rsidR="00D24AF9" w:rsidRPr="001F1554" w:rsidRDefault="00D24AF9" w:rsidP="005224CA">
      <w:pPr>
        <w:rPr>
          <w:sz w:val="24"/>
        </w:rPr>
      </w:pPr>
    </w:p>
    <w:p w14:paraId="0940B279" w14:textId="77777777" w:rsidR="0009446B" w:rsidRPr="0088216F" w:rsidRDefault="0009446B" w:rsidP="005224CA">
      <w:pPr>
        <w:rPr>
          <w:sz w:val="24"/>
        </w:rPr>
      </w:pPr>
    </w:p>
    <w:p w14:paraId="120B8954" w14:textId="77777777" w:rsidR="00AE7853" w:rsidRPr="0088216F" w:rsidRDefault="00AE7853" w:rsidP="005224CA">
      <w:pPr>
        <w:rPr>
          <w:sz w:val="24"/>
        </w:rPr>
      </w:pPr>
    </w:p>
    <w:p w14:paraId="5FA005EC" w14:textId="77777777" w:rsidR="00AE7853" w:rsidRPr="0088216F" w:rsidRDefault="00AE7853" w:rsidP="005224CA">
      <w:pPr>
        <w:rPr>
          <w:sz w:val="24"/>
        </w:rPr>
      </w:pPr>
    </w:p>
    <w:p w14:paraId="19102799" w14:textId="77777777" w:rsidR="00AE7853" w:rsidRPr="0088216F" w:rsidRDefault="00AE7853" w:rsidP="005224CA">
      <w:pPr>
        <w:rPr>
          <w:sz w:val="24"/>
        </w:rPr>
      </w:pPr>
    </w:p>
    <w:p w14:paraId="1BCBCB89" w14:textId="77777777" w:rsidR="001A7C68" w:rsidRPr="00307EED" w:rsidRDefault="001A7C68" w:rsidP="005224CA">
      <w:pPr>
        <w:rPr>
          <w:sz w:val="24"/>
          <w:lang w:val="fr-FR"/>
        </w:rPr>
      </w:pPr>
    </w:p>
    <w:p w14:paraId="744C0E06" w14:textId="77777777" w:rsidR="00793A47" w:rsidRPr="002D7818" w:rsidRDefault="00793A47" w:rsidP="005224CA">
      <w:pPr>
        <w:jc w:val="center"/>
        <w:rPr>
          <w:b/>
          <w:bCs/>
          <w:sz w:val="24"/>
        </w:rPr>
      </w:pPr>
      <w:r w:rsidRPr="002D7818">
        <w:rPr>
          <w:b/>
          <w:bCs/>
          <w:sz w:val="24"/>
        </w:rPr>
        <w:t>Комитет технического регулирования и метрологии</w:t>
      </w:r>
    </w:p>
    <w:p w14:paraId="24C2F26B" w14:textId="77777777"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14:paraId="65DABE9F" w14:textId="77777777" w:rsidR="00793A47" w:rsidRPr="00137BCB" w:rsidRDefault="00793A47" w:rsidP="005224CA">
      <w:pPr>
        <w:jc w:val="center"/>
        <w:rPr>
          <w:b/>
          <w:bCs/>
          <w:sz w:val="24"/>
        </w:rPr>
      </w:pPr>
      <w:r>
        <w:rPr>
          <w:b/>
          <w:bCs/>
          <w:sz w:val="24"/>
        </w:rPr>
        <w:t>(Госстандарт)</w:t>
      </w:r>
    </w:p>
    <w:p w14:paraId="13CFCC1B" w14:textId="77777777" w:rsidR="00793A47" w:rsidRDefault="00793A47" w:rsidP="005224CA">
      <w:pPr>
        <w:jc w:val="center"/>
        <w:rPr>
          <w:b/>
          <w:bCs/>
          <w:sz w:val="24"/>
        </w:rPr>
      </w:pPr>
    </w:p>
    <w:p w14:paraId="25D5E254" w14:textId="77777777" w:rsidR="00793A47" w:rsidRPr="002D7818" w:rsidRDefault="0088216F" w:rsidP="005224CA">
      <w:pPr>
        <w:jc w:val="center"/>
        <w:rPr>
          <w:b/>
          <w:bCs/>
          <w:sz w:val="24"/>
        </w:rPr>
      </w:pPr>
      <w:r>
        <w:rPr>
          <w:b/>
          <w:bCs/>
          <w:sz w:val="24"/>
        </w:rPr>
        <w:t>Астана</w:t>
      </w:r>
    </w:p>
    <w:p w14:paraId="1958850A" w14:textId="77777777" w:rsidR="00FB7703" w:rsidRPr="000120F4" w:rsidRDefault="00FB7703" w:rsidP="00264E03">
      <w:pPr>
        <w:pageBreakBefore/>
        <w:ind w:firstLine="567"/>
        <w:jc w:val="center"/>
        <w:rPr>
          <w:b/>
          <w:bCs/>
          <w:sz w:val="24"/>
        </w:rPr>
      </w:pPr>
      <w:r w:rsidRPr="000120F4">
        <w:rPr>
          <w:b/>
          <w:bCs/>
          <w:sz w:val="24"/>
        </w:rPr>
        <w:lastRenderedPageBreak/>
        <w:t>Предисловие</w:t>
      </w:r>
    </w:p>
    <w:p w14:paraId="73F47FE9" w14:textId="77777777" w:rsidR="00FB7703" w:rsidRPr="00DE36C6" w:rsidRDefault="00FB7703" w:rsidP="00264E03">
      <w:pPr>
        <w:ind w:firstLine="567"/>
        <w:jc w:val="center"/>
        <w:rPr>
          <w:b/>
          <w:bCs/>
          <w:sz w:val="24"/>
        </w:rPr>
      </w:pPr>
    </w:p>
    <w:p w14:paraId="05DBFF17" w14:textId="77777777" w:rsidR="00793A47" w:rsidRPr="002F5BAA" w:rsidRDefault="00793A47" w:rsidP="00793A47">
      <w:pPr>
        <w:widowControl w:val="0"/>
        <w:numPr>
          <w:ilvl w:val="0"/>
          <w:numId w:val="1"/>
        </w:numPr>
        <w:tabs>
          <w:tab w:val="clear" w:pos="1080"/>
          <w:tab w:val="left" w:pos="993"/>
        </w:tabs>
        <w:ind w:left="0" w:firstLine="567"/>
        <w:rPr>
          <w:sz w:val="24"/>
        </w:rPr>
      </w:pPr>
      <w:r w:rsidRPr="002F5BAA">
        <w:rPr>
          <w:b/>
          <w:sz w:val="24"/>
        </w:rPr>
        <w:t>ПОДГОТОВЛЕН И ВНЕСЕН</w:t>
      </w:r>
      <w:r w:rsidRPr="002F5BAA">
        <w:rPr>
          <w:sz w:val="24"/>
        </w:rPr>
        <w:t xml:space="preserve"> </w:t>
      </w:r>
      <w:r w:rsidR="00B64EB6" w:rsidRPr="002F5BAA">
        <w:rPr>
          <w:sz w:val="24"/>
        </w:rPr>
        <w:t>Товариществом с ограниченной ответственностью «</w:t>
      </w:r>
      <w:proofErr w:type="spellStart"/>
      <w:r w:rsidR="002F5BAA" w:rsidRPr="002F5BAA">
        <w:rPr>
          <w:sz w:val="24"/>
          <w:lang w:val="en-US"/>
        </w:rPr>
        <w:t>NavyCo</w:t>
      </w:r>
      <w:proofErr w:type="spellEnd"/>
      <w:r w:rsidR="00B64EB6" w:rsidRPr="002F5BAA">
        <w:rPr>
          <w:sz w:val="24"/>
        </w:rPr>
        <w:t xml:space="preserve">» </w:t>
      </w:r>
    </w:p>
    <w:p w14:paraId="63D5C921" w14:textId="77777777" w:rsidR="00793A47" w:rsidRPr="000120F4" w:rsidRDefault="00793A47" w:rsidP="00793A47">
      <w:pPr>
        <w:widowControl w:val="0"/>
        <w:tabs>
          <w:tab w:val="left" w:pos="993"/>
        </w:tabs>
        <w:ind w:firstLine="567"/>
        <w:rPr>
          <w:sz w:val="24"/>
        </w:rPr>
      </w:pPr>
    </w:p>
    <w:p w14:paraId="1B91E489" w14:textId="77777777"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14:paraId="46F924AD" w14:textId="77777777" w:rsidR="00D24AF9" w:rsidRPr="00D24AF9" w:rsidRDefault="00D24AF9" w:rsidP="00D24AF9">
      <w:pPr>
        <w:widowControl w:val="0"/>
        <w:tabs>
          <w:tab w:val="left" w:pos="993"/>
        </w:tabs>
        <w:rPr>
          <w:sz w:val="24"/>
        </w:rPr>
      </w:pPr>
    </w:p>
    <w:p w14:paraId="5F00D092" w14:textId="77777777" w:rsidR="00853779" w:rsidRPr="005C3697" w:rsidRDefault="00FE0BD0" w:rsidP="0093573E">
      <w:pPr>
        <w:widowControl w:val="0"/>
        <w:numPr>
          <w:ilvl w:val="0"/>
          <w:numId w:val="1"/>
        </w:numPr>
        <w:tabs>
          <w:tab w:val="clear" w:pos="1080"/>
          <w:tab w:val="left" w:pos="993"/>
        </w:tabs>
        <w:ind w:left="0" w:firstLine="567"/>
        <w:rPr>
          <w:sz w:val="24"/>
        </w:rPr>
      </w:pPr>
      <w:r w:rsidRPr="00D24AF9">
        <w:rPr>
          <w:sz w:val="24"/>
        </w:rPr>
        <w:t>Настоящий</w:t>
      </w:r>
      <w:r w:rsidRPr="003F5E9A">
        <w:rPr>
          <w:sz w:val="24"/>
        </w:rPr>
        <w:t xml:space="preserve"> </w:t>
      </w:r>
      <w:r w:rsidRPr="000150DA">
        <w:rPr>
          <w:sz w:val="24"/>
        </w:rPr>
        <w:t>стандарт</w:t>
      </w:r>
      <w:r w:rsidR="0022196A" w:rsidRPr="003F5E9A">
        <w:rPr>
          <w:sz w:val="24"/>
        </w:rPr>
        <w:t xml:space="preserve"> </w:t>
      </w:r>
      <w:r w:rsidR="00FA2791" w:rsidRPr="00D24AF9">
        <w:rPr>
          <w:sz w:val="24"/>
        </w:rPr>
        <w:t>идентичен</w:t>
      </w:r>
      <w:r w:rsidR="00FA2791" w:rsidRPr="003F5E9A">
        <w:rPr>
          <w:sz w:val="24"/>
        </w:rPr>
        <w:t xml:space="preserve"> </w:t>
      </w:r>
      <w:r w:rsidR="00FA2791" w:rsidRPr="00D24AF9">
        <w:rPr>
          <w:sz w:val="24"/>
        </w:rPr>
        <w:t>международному</w:t>
      </w:r>
      <w:r w:rsidR="00FA2791" w:rsidRPr="003F5E9A">
        <w:rPr>
          <w:sz w:val="24"/>
        </w:rPr>
        <w:t xml:space="preserve"> </w:t>
      </w:r>
      <w:r w:rsidR="00FA2791" w:rsidRPr="00D24AF9">
        <w:rPr>
          <w:sz w:val="24"/>
        </w:rPr>
        <w:t>стандарту</w:t>
      </w:r>
      <w:r w:rsidR="00FF4C92" w:rsidRPr="003F5E9A">
        <w:rPr>
          <w:sz w:val="24"/>
        </w:rPr>
        <w:t xml:space="preserve"> </w:t>
      </w:r>
      <w:bookmarkStart w:id="6" w:name="OLE_LINK6"/>
      <w:bookmarkStart w:id="7" w:name="OLE_LINK7"/>
      <w:bookmarkStart w:id="8" w:name="_Hlk48056258"/>
      <w:r w:rsidR="00AE7853" w:rsidRPr="004E5AB6">
        <w:rPr>
          <w:i/>
          <w:sz w:val="24"/>
          <w:lang w:val="en-US"/>
        </w:rPr>
        <w:t>ISO</w:t>
      </w:r>
      <w:r w:rsidR="00AE7853" w:rsidRPr="003F5E9A">
        <w:rPr>
          <w:i/>
          <w:sz w:val="24"/>
        </w:rPr>
        <w:t xml:space="preserve"> </w:t>
      </w:r>
      <w:r w:rsidR="003F5E9A" w:rsidRPr="003F5E9A">
        <w:rPr>
          <w:i/>
          <w:sz w:val="24"/>
        </w:rPr>
        <w:t xml:space="preserve">8871-1:2003 </w:t>
      </w:r>
      <w:r w:rsidR="003F5E9A" w:rsidRPr="003F5E9A">
        <w:rPr>
          <w:i/>
          <w:sz w:val="24"/>
          <w:lang w:val="en-US"/>
        </w:rPr>
        <w:t>Elastomeric</w:t>
      </w:r>
      <w:r w:rsidR="003F5E9A" w:rsidRPr="003F5E9A">
        <w:rPr>
          <w:i/>
          <w:sz w:val="24"/>
        </w:rPr>
        <w:t xml:space="preserve"> </w:t>
      </w:r>
      <w:r w:rsidR="003F5E9A" w:rsidRPr="003F5E9A">
        <w:rPr>
          <w:i/>
          <w:sz w:val="24"/>
          <w:lang w:val="en-US"/>
        </w:rPr>
        <w:t>parts</w:t>
      </w:r>
      <w:r w:rsidR="003F5E9A" w:rsidRPr="003F5E9A">
        <w:rPr>
          <w:i/>
          <w:sz w:val="24"/>
        </w:rPr>
        <w:t xml:space="preserve"> </w:t>
      </w:r>
      <w:r w:rsidR="003F5E9A" w:rsidRPr="003F5E9A">
        <w:rPr>
          <w:i/>
          <w:sz w:val="24"/>
          <w:lang w:val="en-US"/>
        </w:rPr>
        <w:t>for</w:t>
      </w:r>
      <w:r w:rsidR="003F5E9A" w:rsidRPr="003F5E9A">
        <w:rPr>
          <w:i/>
          <w:sz w:val="24"/>
        </w:rPr>
        <w:t xml:space="preserve"> </w:t>
      </w:r>
      <w:proofErr w:type="spellStart"/>
      <w:r w:rsidR="003F5E9A" w:rsidRPr="003F5E9A">
        <w:rPr>
          <w:i/>
          <w:sz w:val="24"/>
          <w:lang w:val="en-US"/>
        </w:rPr>
        <w:t>parenterals</w:t>
      </w:r>
      <w:proofErr w:type="spellEnd"/>
      <w:r w:rsidR="003F5E9A" w:rsidRPr="003F5E9A">
        <w:rPr>
          <w:i/>
          <w:sz w:val="24"/>
        </w:rPr>
        <w:t xml:space="preserve"> </w:t>
      </w:r>
      <w:r w:rsidR="003F5E9A" w:rsidRPr="003F5E9A">
        <w:rPr>
          <w:i/>
          <w:sz w:val="24"/>
          <w:lang w:val="en-US"/>
        </w:rPr>
        <w:t>and</w:t>
      </w:r>
      <w:r w:rsidR="003F5E9A" w:rsidRPr="003F5E9A">
        <w:rPr>
          <w:i/>
          <w:sz w:val="24"/>
        </w:rPr>
        <w:t xml:space="preserve"> </w:t>
      </w:r>
      <w:r w:rsidR="003F5E9A" w:rsidRPr="003F5E9A">
        <w:rPr>
          <w:i/>
          <w:sz w:val="24"/>
          <w:lang w:val="en-US"/>
        </w:rPr>
        <w:t>for</w:t>
      </w:r>
      <w:r w:rsidR="003F5E9A" w:rsidRPr="003F5E9A">
        <w:rPr>
          <w:i/>
          <w:sz w:val="24"/>
        </w:rPr>
        <w:t xml:space="preserve"> </w:t>
      </w:r>
      <w:r w:rsidR="003F5E9A" w:rsidRPr="003F5E9A">
        <w:rPr>
          <w:i/>
          <w:sz w:val="24"/>
          <w:lang w:val="en-US"/>
        </w:rPr>
        <w:t>d</w:t>
      </w:r>
      <w:r w:rsidR="003F5E9A">
        <w:rPr>
          <w:i/>
          <w:sz w:val="24"/>
          <w:lang w:val="en-US"/>
        </w:rPr>
        <w:t>evices</w:t>
      </w:r>
      <w:r w:rsidR="003F5E9A" w:rsidRPr="003F5E9A">
        <w:rPr>
          <w:i/>
          <w:sz w:val="24"/>
        </w:rPr>
        <w:t xml:space="preserve"> </w:t>
      </w:r>
      <w:r w:rsidR="003F5E9A">
        <w:rPr>
          <w:i/>
          <w:sz w:val="24"/>
          <w:lang w:val="en-US"/>
        </w:rPr>
        <w:t>for</w:t>
      </w:r>
      <w:r w:rsidR="003F5E9A" w:rsidRPr="003F5E9A">
        <w:rPr>
          <w:i/>
          <w:sz w:val="24"/>
        </w:rPr>
        <w:t xml:space="preserve"> </w:t>
      </w:r>
      <w:r w:rsidR="003F5E9A">
        <w:rPr>
          <w:i/>
          <w:sz w:val="24"/>
          <w:lang w:val="en-US"/>
        </w:rPr>
        <w:t>pharmaceutical</w:t>
      </w:r>
      <w:r w:rsidR="003F5E9A" w:rsidRPr="003F5E9A">
        <w:rPr>
          <w:i/>
          <w:sz w:val="24"/>
        </w:rPr>
        <w:t xml:space="preserve"> </w:t>
      </w:r>
      <w:r w:rsidR="003F5E9A">
        <w:rPr>
          <w:i/>
          <w:sz w:val="24"/>
          <w:lang w:val="en-US"/>
        </w:rPr>
        <w:t>use</w:t>
      </w:r>
      <w:r w:rsidR="003F5E9A" w:rsidRPr="003F5E9A">
        <w:rPr>
          <w:i/>
          <w:sz w:val="24"/>
        </w:rPr>
        <w:t xml:space="preserve"> – </w:t>
      </w:r>
      <w:r w:rsidR="003F5E9A" w:rsidRPr="003F5E9A">
        <w:rPr>
          <w:i/>
          <w:sz w:val="24"/>
          <w:lang w:val="en-US"/>
        </w:rPr>
        <w:t>Part</w:t>
      </w:r>
      <w:r w:rsidR="003F5E9A" w:rsidRPr="003F5E9A">
        <w:rPr>
          <w:i/>
          <w:sz w:val="24"/>
        </w:rPr>
        <w:t xml:space="preserve"> 1: </w:t>
      </w:r>
      <w:r w:rsidR="003F5E9A" w:rsidRPr="003F5E9A">
        <w:rPr>
          <w:i/>
          <w:sz w:val="24"/>
          <w:lang w:val="en-US"/>
        </w:rPr>
        <w:t>Extractables</w:t>
      </w:r>
      <w:r w:rsidR="003F5E9A" w:rsidRPr="003F5E9A">
        <w:rPr>
          <w:i/>
          <w:sz w:val="24"/>
        </w:rPr>
        <w:t xml:space="preserve"> </w:t>
      </w:r>
      <w:r w:rsidR="003F5E9A" w:rsidRPr="003F5E9A">
        <w:rPr>
          <w:i/>
          <w:sz w:val="24"/>
          <w:lang w:val="en-US"/>
        </w:rPr>
        <w:t>in</w:t>
      </w:r>
      <w:r w:rsidR="003F5E9A" w:rsidRPr="003F5E9A">
        <w:rPr>
          <w:i/>
          <w:sz w:val="24"/>
        </w:rPr>
        <w:t xml:space="preserve"> </w:t>
      </w:r>
      <w:r w:rsidR="003F5E9A" w:rsidRPr="003F5E9A">
        <w:rPr>
          <w:i/>
          <w:sz w:val="24"/>
          <w:lang w:val="en-US"/>
        </w:rPr>
        <w:t>aqueous</w:t>
      </w:r>
      <w:r w:rsidR="003F5E9A" w:rsidRPr="003F5E9A">
        <w:rPr>
          <w:i/>
          <w:sz w:val="24"/>
        </w:rPr>
        <w:t xml:space="preserve"> </w:t>
      </w:r>
      <w:proofErr w:type="spellStart"/>
      <w:r w:rsidR="003F5E9A" w:rsidRPr="003F5E9A">
        <w:rPr>
          <w:i/>
          <w:sz w:val="24"/>
          <w:lang w:val="en-US"/>
        </w:rPr>
        <w:t>autoclavates</w:t>
      </w:r>
      <w:proofErr w:type="spellEnd"/>
      <w:r w:rsidR="00AE7853" w:rsidRPr="003F5E9A">
        <w:rPr>
          <w:sz w:val="24"/>
        </w:rPr>
        <w:t xml:space="preserve"> </w:t>
      </w:r>
      <w:r w:rsidR="00FA2791" w:rsidRPr="003F5E9A">
        <w:rPr>
          <w:sz w:val="24"/>
        </w:rPr>
        <w:t>(</w:t>
      </w:r>
      <w:bookmarkEnd w:id="6"/>
      <w:bookmarkEnd w:id="7"/>
      <w:r w:rsidR="003F5E9A" w:rsidRPr="003F5E9A">
        <w:rPr>
          <w:sz w:val="24"/>
        </w:rPr>
        <w:t xml:space="preserve">Эластомерные составляющие для парентеральных систем и изделий для фармацевтических целей. Часть 1. Вещества, экстрагируемые при </w:t>
      </w:r>
      <w:proofErr w:type="spellStart"/>
      <w:r w:rsidR="003F5E9A" w:rsidRPr="003F5E9A">
        <w:rPr>
          <w:sz w:val="24"/>
        </w:rPr>
        <w:t>автоклавировании</w:t>
      </w:r>
      <w:proofErr w:type="spellEnd"/>
      <w:r w:rsidR="00752ECE" w:rsidRPr="005C3697">
        <w:rPr>
          <w:sz w:val="24"/>
        </w:rPr>
        <w:t>)</w:t>
      </w:r>
      <w:bookmarkEnd w:id="8"/>
    </w:p>
    <w:p w14:paraId="3D4E5512" w14:textId="77777777" w:rsidR="001A6EA7" w:rsidRDefault="00FA2791" w:rsidP="001A6EA7">
      <w:pPr>
        <w:pStyle w:val="14"/>
        <w:ind w:firstLine="567"/>
        <w:jc w:val="both"/>
      </w:pPr>
      <w:r w:rsidRPr="005C170A">
        <w:t xml:space="preserve">Международный стандарт </w:t>
      </w:r>
      <w:r w:rsidR="005136DD" w:rsidRPr="005C170A">
        <w:t xml:space="preserve">разработан </w:t>
      </w:r>
      <w:r w:rsidR="00AE7853" w:rsidRPr="00AE7853">
        <w:t>Техническим комитетом</w:t>
      </w:r>
      <w:r w:rsidR="00AE7853">
        <w:t xml:space="preserve"> </w:t>
      </w:r>
      <w:r w:rsidR="00236628" w:rsidRPr="00A86DEF">
        <w:rPr>
          <w:rStyle w:val="FontStyle35"/>
          <w:rFonts w:ascii="Times New Roman" w:hAnsi="Times New Roman" w:cs="Times New Roman"/>
          <w:b w:val="0"/>
          <w:sz w:val="24"/>
          <w:szCs w:val="24"/>
          <w:lang w:eastAsia="en-US"/>
        </w:rPr>
        <w:t>ISO/TC</w:t>
      </w:r>
      <w:r w:rsidR="003F5E9A" w:rsidRPr="003F5E9A">
        <w:rPr>
          <w:rStyle w:val="FontStyle35"/>
          <w:rFonts w:ascii="Times New Roman" w:hAnsi="Times New Roman" w:cs="Times New Roman"/>
          <w:b w:val="0"/>
          <w:sz w:val="24"/>
          <w:szCs w:val="24"/>
          <w:lang w:eastAsia="en-US"/>
        </w:rPr>
        <w:t xml:space="preserve"> 76</w:t>
      </w:r>
      <w:r w:rsidR="00AE7853">
        <w:t xml:space="preserve"> «</w:t>
      </w:r>
      <w:proofErr w:type="spellStart"/>
      <w:r w:rsidR="001A6EA7" w:rsidRPr="001A6EA7">
        <w:t>Трансфузионное</w:t>
      </w:r>
      <w:proofErr w:type="spellEnd"/>
      <w:r w:rsidR="001A6EA7" w:rsidRPr="001A6EA7">
        <w:t>, инфузионное и инъекционное оборудование для медицинского и фармацевтического применения</w:t>
      </w:r>
      <w:r w:rsidR="00AE7853" w:rsidRPr="00AE7853">
        <w:t xml:space="preserve">» </w:t>
      </w:r>
    </w:p>
    <w:p w14:paraId="012259D3" w14:textId="77777777" w:rsidR="00FA2791" w:rsidRPr="008C1A90" w:rsidRDefault="00FA2791" w:rsidP="00264E03">
      <w:pPr>
        <w:pStyle w:val="14"/>
        <w:ind w:firstLine="567"/>
        <w:jc w:val="both"/>
      </w:pPr>
      <w:r w:rsidRPr="008C1A90">
        <w:t xml:space="preserve">Перевод с английского языка </w:t>
      </w:r>
      <w:r w:rsidRPr="00473FD9">
        <w:t>(</w:t>
      </w:r>
      <w:proofErr w:type="spellStart"/>
      <w:r w:rsidRPr="00473FD9">
        <w:t>en</w:t>
      </w:r>
      <w:proofErr w:type="spellEnd"/>
      <w:r w:rsidRPr="00473FD9">
        <w:t>).</w:t>
      </w:r>
    </w:p>
    <w:p w14:paraId="1DDCB5AB" w14:textId="77777777" w:rsidR="00236628" w:rsidRDefault="00236628" w:rsidP="00236628">
      <w:pPr>
        <w:pStyle w:val="14"/>
        <w:ind w:firstLine="567"/>
        <w:jc w:val="both"/>
      </w:pPr>
      <w:r w:rsidRPr="008C1A90">
        <w:t xml:space="preserve">Официальный экземпляр международного стандарта, на основе которого подготовлен </w:t>
      </w:r>
      <w:r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14:paraId="37321593" w14:textId="77777777" w:rsidR="00236628" w:rsidRDefault="00236628" w:rsidP="00236628">
      <w:pPr>
        <w:pStyle w:val="14"/>
        <w:ind w:firstLine="567"/>
        <w:jc w:val="both"/>
      </w:pPr>
      <w:r>
        <w:t>Официальной версией является текст на государственном и русском языке</w:t>
      </w:r>
    </w:p>
    <w:p w14:paraId="17726D14" w14:textId="77777777" w:rsidR="00236628" w:rsidRPr="00385DB8" w:rsidRDefault="00236628" w:rsidP="00236628">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14:paraId="1BCF4AC5" w14:textId="77777777" w:rsidR="00D24AF9" w:rsidRPr="002806AF" w:rsidRDefault="00236628" w:rsidP="002806AF">
      <w:pPr>
        <w:pStyle w:val="21"/>
        <w:ind w:firstLine="567"/>
        <w:jc w:val="both"/>
        <w:rPr>
          <w:szCs w:val="24"/>
        </w:rPr>
      </w:pPr>
      <w:r w:rsidRPr="002806AF">
        <w:rPr>
          <w:szCs w:val="24"/>
        </w:rPr>
        <w:t>Степень соответствия – идентичная (IDT).</w:t>
      </w:r>
    </w:p>
    <w:p w14:paraId="7A742B60" w14:textId="77777777" w:rsidR="00D24AF9" w:rsidRDefault="00D24AF9" w:rsidP="00D24AF9">
      <w:pPr>
        <w:shd w:val="clear" w:color="auto" w:fill="FFFFFF"/>
        <w:ind w:firstLine="567"/>
        <w:rPr>
          <w:sz w:val="24"/>
        </w:rPr>
      </w:pPr>
    </w:p>
    <w:p w14:paraId="55B0EA79" w14:textId="77777777" w:rsidR="00FA2791" w:rsidRPr="0088216F" w:rsidRDefault="00FA2791" w:rsidP="00D24AF9">
      <w:pPr>
        <w:widowControl w:val="0"/>
        <w:numPr>
          <w:ilvl w:val="0"/>
          <w:numId w:val="1"/>
        </w:numPr>
        <w:tabs>
          <w:tab w:val="clear" w:pos="1080"/>
          <w:tab w:val="left" w:pos="993"/>
        </w:tabs>
        <w:ind w:left="0" w:firstLine="567"/>
        <w:rPr>
          <w:sz w:val="24"/>
        </w:rPr>
      </w:pPr>
      <w:r w:rsidRPr="0088216F">
        <w:rPr>
          <w:sz w:val="24"/>
        </w:rPr>
        <w:t xml:space="preserve">В </w:t>
      </w:r>
      <w:r w:rsidR="00FD5AB1" w:rsidRPr="0088216F">
        <w:rPr>
          <w:sz w:val="24"/>
        </w:rPr>
        <w:t>настоящем стандарте реализованы нормы Закона Республики Казахстан «О стандартизации» от 5 октября 2018 года № 183-VI</w:t>
      </w:r>
    </w:p>
    <w:p w14:paraId="7F2013AC" w14:textId="77777777" w:rsidR="0045259B" w:rsidRPr="00236628" w:rsidRDefault="0045259B" w:rsidP="00D24AF9">
      <w:pPr>
        <w:widowControl w:val="0"/>
        <w:numPr>
          <w:ilvl w:val="0"/>
          <w:numId w:val="1"/>
        </w:numPr>
        <w:spacing w:before="240"/>
        <w:ind w:hanging="513"/>
        <w:rPr>
          <w:b/>
          <w:sz w:val="24"/>
        </w:rPr>
      </w:pPr>
      <w:r w:rsidRPr="008523BF">
        <w:rPr>
          <w:b/>
          <w:sz w:val="24"/>
        </w:rPr>
        <w:t>ВВЕДЕН    ВПЕРВЫЕ</w:t>
      </w:r>
    </w:p>
    <w:p w14:paraId="0C9FA706" w14:textId="77777777" w:rsidR="00236628" w:rsidRDefault="00236628" w:rsidP="00236628">
      <w:pPr>
        <w:widowControl w:val="0"/>
        <w:spacing w:before="240"/>
        <w:rPr>
          <w:b/>
          <w:sz w:val="24"/>
          <w:lang w:val="en-US"/>
        </w:rPr>
      </w:pPr>
    </w:p>
    <w:p w14:paraId="63D73644" w14:textId="77777777" w:rsidR="00236628" w:rsidRDefault="00236628" w:rsidP="00236628">
      <w:pPr>
        <w:widowControl w:val="0"/>
        <w:spacing w:before="240"/>
        <w:rPr>
          <w:b/>
          <w:sz w:val="24"/>
          <w:lang w:val="en-US"/>
        </w:rPr>
      </w:pPr>
    </w:p>
    <w:p w14:paraId="5249CB88" w14:textId="77777777" w:rsidR="00236628" w:rsidRDefault="00236628" w:rsidP="00236628">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14:paraId="741211C5" w14:textId="77777777" w:rsidR="00236628" w:rsidRPr="0088216F" w:rsidRDefault="00236628" w:rsidP="00236628">
      <w:pPr>
        <w:shd w:val="clear" w:color="auto" w:fill="FFFFFF"/>
        <w:ind w:firstLine="567"/>
        <w:rPr>
          <w:i/>
          <w:iCs/>
          <w:color w:val="000000"/>
          <w:sz w:val="24"/>
        </w:rPr>
      </w:pPr>
    </w:p>
    <w:p w14:paraId="7440ABF3" w14:textId="77777777" w:rsidR="00236628" w:rsidRDefault="00236628" w:rsidP="00236628">
      <w:pPr>
        <w:shd w:val="clear" w:color="auto" w:fill="FFFFFF"/>
        <w:ind w:firstLine="567"/>
        <w:rPr>
          <w:i/>
          <w:iCs/>
          <w:color w:val="000000"/>
          <w:sz w:val="24"/>
          <w:lang w:val="kk-KZ"/>
        </w:rPr>
      </w:pPr>
    </w:p>
    <w:p w14:paraId="70116D01" w14:textId="77777777" w:rsidR="00236628" w:rsidRPr="008523BF" w:rsidRDefault="00236628" w:rsidP="00236628">
      <w:pPr>
        <w:widowControl w:val="0"/>
        <w:spacing w:before="240"/>
        <w:ind w:firstLine="567"/>
        <w:rPr>
          <w:b/>
          <w:sz w:val="24"/>
        </w:rPr>
      </w:pPr>
      <w:r>
        <w:rPr>
          <w:sz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Pr="00D738B8">
        <w:rPr>
          <w:color w:val="000000" w:themeColor="text1"/>
          <w:sz w:val="24"/>
        </w:rPr>
        <w:t>Министерства торговли и интеграции</w:t>
      </w:r>
      <w:r>
        <w:rPr>
          <w:sz w:val="24"/>
        </w:rPr>
        <w:t xml:space="preserve"> Республики Казахстан</w:t>
      </w:r>
    </w:p>
    <w:p w14:paraId="678FB692" w14:textId="77777777" w:rsidR="001767A1" w:rsidRPr="003F5E9A" w:rsidRDefault="001767A1" w:rsidP="00236628">
      <w:pPr>
        <w:rPr>
          <w:sz w:val="24"/>
        </w:rPr>
      </w:pPr>
    </w:p>
    <w:p w14:paraId="0F5BFEF2" w14:textId="77777777" w:rsidR="00667AAE" w:rsidRPr="00CA3D76" w:rsidRDefault="006E0821" w:rsidP="00264E03">
      <w:pPr>
        <w:pageBreakBefore/>
        <w:ind w:firstLine="567"/>
        <w:jc w:val="center"/>
        <w:rPr>
          <w:b/>
          <w:bCs/>
          <w:sz w:val="24"/>
        </w:rPr>
      </w:pPr>
      <w:r w:rsidRPr="00CA3D76">
        <w:rPr>
          <w:b/>
          <w:bCs/>
          <w:sz w:val="24"/>
        </w:rPr>
        <w:lastRenderedPageBreak/>
        <w:t>С</w:t>
      </w:r>
      <w:r w:rsidR="00667AAE" w:rsidRPr="00CA3D76">
        <w:rPr>
          <w:b/>
          <w:bCs/>
          <w:sz w:val="24"/>
        </w:rPr>
        <w:t>одержание</w:t>
      </w:r>
    </w:p>
    <w:p w14:paraId="57503FB6" w14:textId="77777777" w:rsidR="001943A7" w:rsidRPr="001943A7" w:rsidRDefault="00667AAE" w:rsidP="001943A7">
      <w:pPr>
        <w:pStyle w:val="20"/>
        <w:tabs>
          <w:tab w:val="clear" w:pos="993"/>
          <w:tab w:val="left" w:pos="851"/>
        </w:tabs>
        <w:spacing w:line="276" w:lineRule="auto"/>
        <w:ind w:left="567" w:firstLine="0"/>
        <w:rPr>
          <w:sz w:val="24"/>
        </w:rPr>
      </w:pPr>
      <w:r w:rsidRPr="002806AF">
        <w:rPr>
          <w:highlight w:val="yellow"/>
        </w:rPr>
        <w:t xml:space="preserve">                       </w:t>
      </w:r>
      <w:r w:rsidR="00BF396E" w:rsidRPr="001943A7">
        <w:rPr>
          <w:sz w:val="24"/>
          <w:highlight w:val="yellow"/>
        </w:rPr>
        <w:fldChar w:fldCharType="begin"/>
      </w:r>
      <w:r w:rsidR="004D7B8B" w:rsidRPr="001943A7">
        <w:rPr>
          <w:sz w:val="24"/>
          <w:highlight w:val="yellow"/>
        </w:rPr>
        <w:instrText xml:space="preserve"> TOC \o "1-3" \h \z </w:instrText>
      </w:r>
      <w:r w:rsidR="00BF396E" w:rsidRPr="001943A7">
        <w:rPr>
          <w:sz w:val="24"/>
          <w:highlight w:val="yellow"/>
        </w:rPr>
        <w:fldChar w:fldCharType="separate"/>
      </w:r>
    </w:p>
    <w:p w14:paraId="3CA912FE" w14:textId="77777777" w:rsidR="001943A7" w:rsidRPr="001943A7" w:rsidRDefault="00A77B40" w:rsidP="001943A7">
      <w:pPr>
        <w:pStyle w:val="12"/>
        <w:tabs>
          <w:tab w:val="left" w:pos="851"/>
        </w:tabs>
        <w:spacing w:line="276" w:lineRule="auto"/>
        <w:ind w:left="567" w:firstLine="284"/>
        <w:rPr>
          <w:rFonts w:asciiTheme="minorHAnsi" w:eastAsiaTheme="minorEastAsia" w:hAnsiTheme="minorHAnsi" w:cstheme="minorBidi"/>
          <w:sz w:val="24"/>
        </w:rPr>
      </w:pPr>
      <w:hyperlink w:anchor="_Toc144042315" w:history="1">
        <w:r w:rsidR="001943A7" w:rsidRPr="001943A7">
          <w:rPr>
            <w:rStyle w:val="ab"/>
            <w:sz w:val="24"/>
            <w:lang w:val="kk-KZ"/>
          </w:rPr>
          <w:t>Введение</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_Toc144042315 \h </w:instrText>
        </w:r>
        <w:r w:rsidR="001943A7" w:rsidRPr="001943A7">
          <w:rPr>
            <w:webHidden/>
            <w:sz w:val="24"/>
          </w:rPr>
        </w:r>
        <w:r w:rsidR="001943A7" w:rsidRPr="001943A7">
          <w:rPr>
            <w:webHidden/>
            <w:sz w:val="24"/>
          </w:rPr>
          <w:fldChar w:fldCharType="separate"/>
        </w:r>
        <w:r w:rsidR="001943A7" w:rsidRPr="001943A7">
          <w:rPr>
            <w:webHidden/>
            <w:sz w:val="24"/>
          </w:rPr>
          <w:t>IV</w:t>
        </w:r>
        <w:r w:rsidR="001943A7" w:rsidRPr="001943A7">
          <w:rPr>
            <w:webHidden/>
            <w:sz w:val="24"/>
          </w:rPr>
          <w:fldChar w:fldCharType="end"/>
        </w:r>
      </w:hyperlink>
    </w:p>
    <w:p w14:paraId="3D4A6700" w14:textId="77777777" w:rsidR="001943A7" w:rsidRPr="001943A7"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16" w:history="1">
        <w:r w:rsidR="001943A7" w:rsidRPr="001943A7">
          <w:rPr>
            <w:rStyle w:val="ab"/>
            <w:sz w:val="24"/>
            <w:lang w:val="en-US"/>
          </w:rPr>
          <w:t>1</w:t>
        </w:r>
        <w:r w:rsidR="001943A7" w:rsidRPr="001943A7">
          <w:rPr>
            <w:rFonts w:asciiTheme="minorHAnsi" w:eastAsiaTheme="minorEastAsia" w:hAnsiTheme="minorHAnsi" w:cstheme="minorBidi"/>
            <w:sz w:val="24"/>
          </w:rPr>
          <w:tab/>
        </w:r>
        <w:r w:rsidR="001943A7" w:rsidRPr="001943A7">
          <w:rPr>
            <w:rStyle w:val="ab"/>
            <w:sz w:val="24"/>
          </w:rPr>
          <w:t>Область применения</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_Toc144042316 \h </w:instrText>
        </w:r>
        <w:r w:rsidR="001943A7" w:rsidRPr="001943A7">
          <w:rPr>
            <w:webHidden/>
            <w:sz w:val="24"/>
          </w:rPr>
        </w:r>
        <w:r w:rsidR="001943A7" w:rsidRPr="001943A7">
          <w:rPr>
            <w:webHidden/>
            <w:sz w:val="24"/>
          </w:rPr>
          <w:fldChar w:fldCharType="separate"/>
        </w:r>
        <w:r w:rsidR="001943A7" w:rsidRPr="001943A7">
          <w:rPr>
            <w:webHidden/>
            <w:sz w:val="24"/>
          </w:rPr>
          <w:t>1</w:t>
        </w:r>
        <w:r w:rsidR="001943A7" w:rsidRPr="001943A7">
          <w:rPr>
            <w:webHidden/>
            <w:sz w:val="24"/>
          </w:rPr>
          <w:fldChar w:fldCharType="end"/>
        </w:r>
      </w:hyperlink>
    </w:p>
    <w:p w14:paraId="6A5E44D6" w14:textId="77777777" w:rsidR="001943A7" w:rsidRPr="001943A7"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17" w:history="1">
        <w:r w:rsidR="001943A7" w:rsidRPr="001943A7">
          <w:rPr>
            <w:rStyle w:val="ab"/>
            <w:sz w:val="24"/>
          </w:rPr>
          <w:t>2</w:t>
        </w:r>
        <w:r w:rsidR="001943A7" w:rsidRPr="001943A7">
          <w:rPr>
            <w:rFonts w:asciiTheme="minorHAnsi" w:eastAsiaTheme="minorEastAsia" w:hAnsiTheme="minorHAnsi" w:cstheme="minorBidi"/>
            <w:sz w:val="24"/>
          </w:rPr>
          <w:tab/>
        </w:r>
        <w:r w:rsidR="001943A7" w:rsidRPr="001943A7">
          <w:rPr>
            <w:rStyle w:val="ab"/>
            <w:sz w:val="24"/>
          </w:rPr>
          <w:t>Нормативные ссылки</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_Toc144042317 \h </w:instrText>
        </w:r>
        <w:r w:rsidR="001943A7" w:rsidRPr="001943A7">
          <w:rPr>
            <w:webHidden/>
            <w:sz w:val="24"/>
          </w:rPr>
        </w:r>
        <w:r w:rsidR="001943A7" w:rsidRPr="001943A7">
          <w:rPr>
            <w:webHidden/>
            <w:sz w:val="24"/>
          </w:rPr>
          <w:fldChar w:fldCharType="separate"/>
        </w:r>
        <w:r w:rsidR="001943A7" w:rsidRPr="001943A7">
          <w:rPr>
            <w:webHidden/>
            <w:sz w:val="24"/>
          </w:rPr>
          <w:t>1</w:t>
        </w:r>
        <w:r w:rsidR="001943A7" w:rsidRPr="001943A7">
          <w:rPr>
            <w:webHidden/>
            <w:sz w:val="24"/>
          </w:rPr>
          <w:fldChar w:fldCharType="end"/>
        </w:r>
      </w:hyperlink>
    </w:p>
    <w:p w14:paraId="3D83BDC7" w14:textId="77777777" w:rsidR="001943A7" w:rsidRPr="001943A7"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18" w:history="1">
        <w:r w:rsidR="001943A7" w:rsidRPr="001943A7">
          <w:rPr>
            <w:rStyle w:val="ab"/>
            <w:sz w:val="24"/>
          </w:rPr>
          <w:t>3</w:t>
        </w:r>
        <w:r w:rsidR="001943A7" w:rsidRPr="001943A7">
          <w:rPr>
            <w:rFonts w:asciiTheme="minorHAnsi" w:eastAsiaTheme="minorEastAsia" w:hAnsiTheme="minorHAnsi" w:cstheme="minorBidi"/>
            <w:sz w:val="24"/>
          </w:rPr>
          <w:tab/>
        </w:r>
        <w:r w:rsidR="001943A7" w:rsidRPr="001943A7">
          <w:rPr>
            <w:rStyle w:val="ab"/>
            <w:sz w:val="24"/>
          </w:rPr>
          <w:t>Классификация</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_Toc144042318 \h </w:instrText>
        </w:r>
        <w:r w:rsidR="001943A7" w:rsidRPr="001943A7">
          <w:rPr>
            <w:webHidden/>
            <w:sz w:val="24"/>
          </w:rPr>
        </w:r>
        <w:r w:rsidR="001943A7" w:rsidRPr="001943A7">
          <w:rPr>
            <w:webHidden/>
            <w:sz w:val="24"/>
          </w:rPr>
          <w:fldChar w:fldCharType="separate"/>
        </w:r>
        <w:r w:rsidR="001943A7" w:rsidRPr="001943A7">
          <w:rPr>
            <w:webHidden/>
            <w:sz w:val="24"/>
          </w:rPr>
          <w:t>2</w:t>
        </w:r>
        <w:r w:rsidR="001943A7" w:rsidRPr="001943A7">
          <w:rPr>
            <w:webHidden/>
            <w:sz w:val="24"/>
          </w:rPr>
          <w:fldChar w:fldCharType="end"/>
        </w:r>
      </w:hyperlink>
    </w:p>
    <w:p w14:paraId="021454B0" w14:textId="77777777" w:rsidR="001943A7" w:rsidRPr="001943A7"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19" w:history="1">
        <w:r w:rsidR="001943A7" w:rsidRPr="001943A7">
          <w:rPr>
            <w:rStyle w:val="ab"/>
            <w:sz w:val="24"/>
          </w:rPr>
          <w:t>4</w:t>
        </w:r>
        <w:r w:rsidR="001943A7" w:rsidRPr="001943A7">
          <w:rPr>
            <w:rFonts w:asciiTheme="minorHAnsi" w:eastAsiaTheme="minorEastAsia" w:hAnsiTheme="minorHAnsi" w:cstheme="minorBidi"/>
            <w:sz w:val="24"/>
          </w:rPr>
          <w:tab/>
        </w:r>
        <w:r w:rsidR="001943A7" w:rsidRPr="001943A7">
          <w:rPr>
            <w:rStyle w:val="ab"/>
            <w:sz w:val="24"/>
          </w:rPr>
          <w:t>Требования</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_Toc144042319 \h </w:instrText>
        </w:r>
        <w:r w:rsidR="001943A7" w:rsidRPr="001943A7">
          <w:rPr>
            <w:webHidden/>
            <w:sz w:val="24"/>
          </w:rPr>
        </w:r>
        <w:r w:rsidR="001943A7" w:rsidRPr="001943A7">
          <w:rPr>
            <w:webHidden/>
            <w:sz w:val="24"/>
          </w:rPr>
          <w:fldChar w:fldCharType="separate"/>
        </w:r>
        <w:r w:rsidR="001943A7" w:rsidRPr="001943A7">
          <w:rPr>
            <w:webHidden/>
            <w:sz w:val="24"/>
          </w:rPr>
          <w:t>3</w:t>
        </w:r>
        <w:r w:rsidR="001943A7" w:rsidRPr="001943A7">
          <w:rPr>
            <w:webHidden/>
            <w:sz w:val="24"/>
          </w:rPr>
          <w:fldChar w:fldCharType="end"/>
        </w:r>
      </w:hyperlink>
    </w:p>
    <w:p w14:paraId="61018BCC" w14:textId="77777777" w:rsidR="001943A7" w:rsidRPr="001943A7" w:rsidRDefault="00A77B40" w:rsidP="001943A7">
      <w:pPr>
        <w:pStyle w:val="20"/>
        <w:tabs>
          <w:tab w:val="clear" w:pos="993"/>
          <w:tab w:val="left" w:pos="851"/>
          <w:tab w:val="left" w:pos="1276"/>
        </w:tabs>
        <w:spacing w:line="276" w:lineRule="auto"/>
        <w:ind w:left="567" w:firstLine="284"/>
        <w:rPr>
          <w:rFonts w:asciiTheme="minorHAnsi" w:eastAsiaTheme="minorEastAsia" w:hAnsiTheme="minorHAnsi" w:cstheme="minorBidi"/>
          <w:sz w:val="24"/>
          <w:lang w:val="ru-RU"/>
        </w:rPr>
      </w:pPr>
      <w:hyperlink w:anchor="_Toc144042320" w:history="1">
        <w:r w:rsidR="001943A7" w:rsidRPr="001943A7">
          <w:rPr>
            <w:rStyle w:val="ab"/>
            <w:sz w:val="24"/>
          </w:rPr>
          <w:t>4.1</w:t>
        </w:r>
        <w:r w:rsidR="001943A7" w:rsidRPr="001943A7">
          <w:rPr>
            <w:rFonts w:asciiTheme="minorHAnsi" w:eastAsiaTheme="minorEastAsia" w:hAnsiTheme="minorHAnsi" w:cstheme="minorBidi"/>
            <w:sz w:val="24"/>
            <w:lang w:val="ru-RU"/>
          </w:rPr>
          <w:tab/>
        </w:r>
        <w:r w:rsidR="001943A7" w:rsidRPr="001943A7">
          <w:rPr>
            <w:rStyle w:val="ab"/>
            <w:sz w:val="24"/>
          </w:rPr>
          <w:t>Устойчивость при стерилизации паром</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_Toc144042320 \h </w:instrText>
        </w:r>
        <w:r w:rsidR="001943A7" w:rsidRPr="001943A7">
          <w:rPr>
            <w:webHidden/>
            <w:sz w:val="24"/>
          </w:rPr>
        </w:r>
        <w:r w:rsidR="001943A7" w:rsidRPr="001943A7">
          <w:rPr>
            <w:webHidden/>
            <w:sz w:val="24"/>
          </w:rPr>
          <w:fldChar w:fldCharType="separate"/>
        </w:r>
        <w:r w:rsidR="001943A7" w:rsidRPr="001943A7">
          <w:rPr>
            <w:webHidden/>
            <w:sz w:val="24"/>
          </w:rPr>
          <w:t>3</w:t>
        </w:r>
        <w:r w:rsidR="001943A7" w:rsidRPr="001943A7">
          <w:rPr>
            <w:webHidden/>
            <w:sz w:val="24"/>
          </w:rPr>
          <w:fldChar w:fldCharType="end"/>
        </w:r>
      </w:hyperlink>
    </w:p>
    <w:p w14:paraId="135D033B" w14:textId="77777777" w:rsidR="001943A7" w:rsidRPr="001943A7" w:rsidRDefault="00A77B40" w:rsidP="001943A7">
      <w:pPr>
        <w:pStyle w:val="20"/>
        <w:tabs>
          <w:tab w:val="clear" w:pos="993"/>
          <w:tab w:val="left" w:pos="851"/>
          <w:tab w:val="left" w:pos="1276"/>
        </w:tabs>
        <w:spacing w:line="276" w:lineRule="auto"/>
        <w:ind w:left="567" w:firstLine="284"/>
        <w:rPr>
          <w:rFonts w:asciiTheme="minorHAnsi" w:eastAsiaTheme="minorEastAsia" w:hAnsiTheme="minorHAnsi" w:cstheme="minorBidi"/>
          <w:sz w:val="24"/>
          <w:lang w:val="ru-RU"/>
        </w:rPr>
      </w:pPr>
      <w:hyperlink w:anchor="_Toc144042321" w:history="1">
        <w:r w:rsidR="001943A7" w:rsidRPr="001943A7">
          <w:rPr>
            <w:rStyle w:val="ab"/>
            <w:sz w:val="24"/>
          </w:rPr>
          <w:t>4.2</w:t>
        </w:r>
        <w:r w:rsidR="001943A7" w:rsidRPr="001943A7">
          <w:rPr>
            <w:rFonts w:asciiTheme="minorHAnsi" w:eastAsiaTheme="minorEastAsia" w:hAnsiTheme="minorHAnsi" w:cstheme="minorBidi"/>
            <w:sz w:val="24"/>
            <w:lang w:val="ru-RU"/>
          </w:rPr>
          <w:tab/>
        </w:r>
        <w:r w:rsidR="001943A7" w:rsidRPr="001943A7">
          <w:rPr>
            <w:rStyle w:val="ab"/>
            <w:sz w:val="24"/>
          </w:rPr>
          <w:t>Химические требования</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_Toc144042321 \h </w:instrText>
        </w:r>
        <w:r w:rsidR="001943A7" w:rsidRPr="001943A7">
          <w:rPr>
            <w:webHidden/>
            <w:sz w:val="24"/>
          </w:rPr>
        </w:r>
        <w:r w:rsidR="001943A7" w:rsidRPr="001943A7">
          <w:rPr>
            <w:webHidden/>
            <w:sz w:val="24"/>
          </w:rPr>
          <w:fldChar w:fldCharType="separate"/>
        </w:r>
        <w:r w:rsidR="001943A7" w:rsidRPr="001943A7">
          <w:rPr>
            <w:webHidden/>
            <w:sz w:val="24"/>
          </w:rPr>
          <w:t>3</w:t>
        </w:r>
        <w:r w:rsidR="001943A7" w:rsidRPr="001943A7">
          <w:rPr>
            <w:webHidden/>
            <w:sz w:val="24"/>
          </w:rPr>
          <w:fldChar w:fldCharType="end"/>
        </w:r>
      </w:hyperlink>
    </w:p>
    <w:p w14:paraId="7251AB0C" w14:textId="77777777" w:rsidR="001943A7" w:rsidRPr="001943A7"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22" w:history="1">
        <w:r w:rsidR="001943A7" w:rsidRPr="001943A7">
          <w:rPr>
            <w:rStyle w:val="ab"/>
            <w:sz w:val="24"/>
          </w:rPr>
          <w:t>5</w:t>
        </w:r>
        <w:r w:rsidR="001943A7" w:rsidRPr="001943A7">
          <w:rPr>
            <w:rFonts w:asciiTheme="minorHAnsi" w:eastAsiaTheme="minorEastAsia" w:hAnsiTheme="minorHAnsi" w:cstheme="minorBidi"/>
            <w:sz w:val="24"/>
          </w:rPr>
          <w:tab/>
        </w:r>
        <w:r w:rsidR="001943A7" w:rsidRPr="001943A7">
          <w:rPr>
            <w:rStyle w:val="ab"/>
            <w:sz w:val="24"/>
          </w:rPr>
          <w:t>Приготовление проб</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_Toc144042322 \h </w:instrText>
        </w:r>
        <w:r w:rsidR="001943A7" w:rsidRPr="001943A7">
          <w:rPr>
            <w:webHidden/>
            <w:sz w:val="24"/>
          </w:rPr>
        </w:r>
        <w:r w:rsidR="001943A7" w:rsidRPr="001943A7">
          <w:rPr>
            <w:webHidden/>
            <w:sz w:val="24"/>
          </w:rPr>
          <w:fldChar w:fldCharType="separate"/>
        </w:r>
        <w:r w:rsidR="001943A7" w:rsidRPr="001943A7">
          <w:rPr>
            <w:webHidden/>
            <w:sz w:val="24"/>
          </w:rPr>
          <w:t>3</w:t>
        </w:r>
        <w:r w:rsidR="001943A7" w:rsidRPr="001943A7">
          <w:rPr>
            <w:webHidden/>
            <w:sz w:val="24"/>
          </w:rPr>
          <w:fldChar w:fldCharType="end"/>
        </w:r>
      </w:hyperlink>
    </w:p>
    <w:p w14:paraId="421BE98A" w14:textId="77777777" w:rsidR="001943A7" w:rsidRPr="001943A7"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23" w:history="1">
        <w:r w:rsidR="001943A7" w:rsidRPr="001943A7">
          <w:rPr>
            <w:rStyle w:val="ab"/>
            <w:sz w:val="24"/>
          </w:rPr>
          <w:t>6</w:t>
        </w:r>
        <w:r w:rsidR="001943A7" w:rsidRPr="001943A7">
          <w:rPr>
            <w:rFonts w:asciiTheme="minorHAnsi" w:eastAsiaTheme="minorEastAsia" w:hAnsiTheme="minorHAnsi" w:cstheme="minorBidi"/>
            <w:sz w:val="24"/>
          </w:rPr>
          <w:tab/>
        </w:r>
        <w:r w:rsidR="001943A7" w:rsidRPr="001943A7">
          <w:rPr>
            <w:rStyle w:val="ab"/>
            <w:sz w:val="24"/>
          </w:rPr>
          <w:t>Приборы и реагенты</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_Toc144042323 \h </w:instrText>
        </w:r>
        <w:r w:rsidR="001943A7" w:rsidRPr="001943A7">
          <w:rPr>
            <w:webHidden/>
            <w:sz w:val="24"/>
          </w:rPr>
        </w:r>
        <w:r w:rsidR="001943A7" w:rsidRPr="001943A7">
          <w:rPr>
            <w:webHidden/>
            <w:sz w:val="24"/>
          </w:rPr>
          <w:fldChar w:fldCharType="separate"/>
        </w:r>
        <w:r w:rsidR="001943A7" w:rsidRPr="001943A7">
          <w:rPr>
            <w:webHidden/>
            <w:sz w:val="24"/>
          </w:rPr>
          <w:t>4</w:t>
        </w:r>
        <w:r w:rsidR="001943A7" w:rsidRPr="001943A7">
          <w:rPr>
            <w:webHidden/>
            <w:sz w:val="24"/>
          </w:rPr>
          <w:fldChar w:fldCharType="end"/>
        </w:r>
      </w:hyperlink>
    </w:p>
    <w:p w14:paraId="43DB287A" w14:textId="77777777" w:rsidR="001943A7" w:rsidRPr="001943A7"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24" w:history="1">
        <w:r w:rsidR="001943A7" w:rsidRPr="001943A7">
          <w:rPr>
            <w:rStyle w:val="ab"/>
            <w:sz w:val="24"/>
          </w:rPr>
          <w:t>7</w:t>
        </w:r>
        <w:r w:rsidR="001943A7" w:rsidRPr="001943A7">
          <w:rPr>
            <w:rFonts w:asciiTheme="minorHAnsi" w:eastAsiaTheme="minorEastAsia" w:hAnsiTheme="minorHAnsi" w:cstheme="minorBidi"/>
            <w:sz w:val="24"/>
          </w:rPr>
          <w:tab/>
        </w:r>
        <w:r w:rsidR="001943A7" w:rsidRPr="001943A7">
          <w:rPr>
            <w:rStyle w:val="ab"/>
            <w:sz w:val="24"/>
          </w:rPr>
          <w:t>Приготовление исследуемых растворов</w:t>
        </w:r>
        <w:r w:rsidR="001943A7" w:rsidRPr="001943A7">
          <w:rPr>
            <w:webHidden/>
            <w:sz w:val="24"/>
          </w:rPr>
          <w:tab/>
        </w:r>
        <w:r w:rsidR="001943A7" w:rsidRPr="001943A7">
          <w:rPr>
            <w:webHidden/>
            <w:sz w:val="24"/>
          </w:rPr>
          <w:fldChar w:fldCharType="begin"/>
        </w:r>
        <w:r w:rsidR="001943A7" w:rsidRPr="001943A7">
          <w:rPr>
            <w:webHidden/>
            <w:sz w:val="24"/>
          </w:rPr>
          <w:instrText xml:space="preserve"> PAGEREF _Toc144042324 \h </w:instrText>
        </w:r>
        <w:r w:rsidR="001943A7" w:rsidRPr="001943A7">
          <w:rPr>
            <w:webHidden/>
            <w:sz w:val="24"/>
          </w:rPr>
        </w:r>
        <w:r w:rsidR="001943A7" w:rsidRPr="001943A7">
          <w:rPr>
            <w:webHidden/>
            <w:sz w:val="24"/>
          </w:rPr>
          <w:fldChar w:fldCharType="separate"/>
        </w:r>
        <w:r w:rsidR="001943A7" w:rsidRPr="001943A7">
          <w:rPr>
            <w:webHidden/>
            <w:sz w:val="24"/>
          </w:rPr>
          <w:t>4</w:t>
        </w:r>
        <w:r w:rsidR="001943A7" w:rsidRPr="001943A7">
          <w:rPr>
            <w:webHidden/>
            <w:sz w:val="24"/>
          </w:rPr>
          <w:fldChar w:fldCharType="end"/>
        </w:r>
      </w:hyperlink>
    </w:p>
    <w:p w14:paraId="49ACA5E3"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25" w:history="1">
        <w:r w:rsidR="001943A7" w:rsidRPr="00CA3D76">
          <w:rPr>
            <w:rStyle w:val="ab"/>
            <w:sz w:val="24"/>
          </w:rPr>
          <w:t xml:space="preserve">Приложение А </w:t>
        </w:r>
        <w:r w:rsidR="001943A7" w:rsidRPr="00CA3D76">
          <w:rPr>
            <w:rStyle w:val="ab"/>
            <w:i/>
            <w:sz w:val="24"/>
          </w:rPr>
          <w:t>(обязательное)</w:t>
        </w:r>
        <w:r w:rsidR="001943A7" w:rsidRPr="00CA3D76">
          <w:rPr>
            <w:rStyle w:val="ab"/>
            <w:sz w:val="24"/>
          </w:rPr>
          <w:t xml:space="preserve"> </w:t>
        </w:r>
        <w:r w:rsidR="00CA3D76" w:rsidRPr="00CA3D76">
          <w:rPr>
            <w:rStyle w:val="FontStyle33"/>
            <w:rFonts w:ascii="Times New Roman" w:hAnsi="Times New Roman" w:cs="Times New Roman"/>
            <w:color w:val="auto"/>
            <w:sz w:val="24"/>
            <w:szCs w:val="24"/>
            <w:lang w:val="kk-KZ"/>
          </w:rPr>
          <w:t>Вид раствора</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_Toc144042325 \h </w:instrText>
        </w:r>
        <w:r w:rsidR="001943A7" w:rsidRPr="00CA3D76">
          <w:rPr>
            <w:webHidden/>
            <w:sz w:val="24"/>
          </w:rPr>
        </w:r>
        <w:r w:rsidR="001943A7" w:rsidRPr="00CA3D76">
          <w:rPr>
            <w:webHidden/>
            <w:sz w:val="24"/>
          </w:rPr>
          <w:fldChar w:fldCharType="separate"/>
        </w:r>
        <w:r w:rsidR="001943A7" w:rsidRPr="00CA3D76">
          <w:rPr>
            <w:webHidden/>
            <w:sz w:val="24"/>
          </w:rPr>
          <w:t>6</w:t>
        </w:r>
        <w:r w:rsidR="001943A7" w:rsidRPr="00CA3D76">
          <w:rPr>
            <w:webHidden/>
            <w:sz w:val="24"/>
          </w:rPr>
          <w:fldChar w:fldCharType="end"/>
        </w:r>
      </w:hyperlink>
    </w:p>
    <w:p w14:paraId="7F64DFEF"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26" w:history="1">
        <w:r w:rsidR="001943A7" w:rsidRPr="00CA3D76">
          <w:rPr>
            <w:rStyle w:val="ab"/>
            <w:sz w:val="24"/>
          </w:rPr>
          <w:t xml:space="preserve">Приложение </w:t>
        </w:r>
        <w:r w:rsidR="001943A7" w:rsidRPr="00CA3D76">
          <w:rPr>
            <w:rStyle w:val="ab"/>
            <w:sz w:val="24"/>
            <w:lang w:val="en-US"/>
          </w:rPr>
          <w:t>B</w:t>
        </w:r>
        <w:r w:rsidR="00CA3D76" w:rsidRPr="00CA3D76">
          <w:rPr>
            <w:rStyle w:val="ab"/>
            <w:sz w:val="24"/>
            <w:lang w:val="en-US"/>
          </w:rPr>
          <w:t xml:space="preserve"> </w:t>
        </w:r>
        <w:r w:rsidR="00CA3D76" w:rsidRPr="00CA3D76">
          <w:rPr>
            <w:rStyle w:val="ab"/>
            <w:i/>
            <w:sz w:val="24"/>
            <w:lang w:val="en-US"/>
          </w:rPr>
          <w:t>(обязательное)</w:t>
        </w:r>
        <w:r w:rsidR="00CA3D76" w:rsidRPr="00CA3D76">
          <w:rPr>
            <w:rStyle w:val="ab"/>
            <w:sz w:val="24"/>
            <w:lang w:val="en-US"/>
          </w:rPr>
          <w:t xml:space="preserve"> </w:t>
        </w:r>
        <w:r w:rsidR="00CA3D76" w:rsidRPr="00CA3D76">
          <w:rPr>
            <w:rStyle w:val="FontStyle33"/>
            <w:rFonts w:ascii="Times New Roman" w:hAnsi="Times New Roman" w:cs="Times New Roman"/>
            <w:color w:val="auto"/>
            <w:sz w:val="24"/>
            <w:szCs w:val="24"/>
            <w:lang w:val="kk-KZ"/>
          </w:rPr>
          <w:t>Кислотность или щелочность</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_Toc144042326 \h </w:instrText>
        </w:r>
        <w:r w:rsidR="001943A7" w:rsidRPr="00CA3D76">
          <w:rPr>
            <w:webHidden/>
            <w:sz w:val="24"/>
          </w:rPr>
        </w:r>
        <w:r w:rsidR="001943A7" w:rsidRPr="00CA3D76">
          <w:rPr>
            <w:webHidden/>
            <w:sz w:val="24"/>
          </w:rPr>
          <w:fldChar w:fldCharType="separate"/>
        </w:r>
        <w:r w:rsidR="001943A7" w:rsidRPr="00CA3D76">
          <w:rPr>
            <w:webHidden/>
            <w:sz w:val="24"/>
          </w:rPr>
          <w:t>10</w:t>
        </w:r>
        <w:r w:rsidR="001943A7" w:rsidRPr="00CA3D76">
          <w:rPr>
            <w:webHidden/>
            <w:sz w:val="24"/>
          </w:rPr>
          <w:fldChar w:fldCharType="end"/>
        </w:r>
      </w:hyperlink>
    </w:p>
    <w:p w14:paraId="5BEFD84C"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27" w:history="1">
        <w:r w:rsidR="001943A7" w:rsidRPr="00CA3D76">
          <w:rPr>
            <w:rStyle w:val="ab"/>
            <w:sz w:val="24"/>
          </w:rPr>
          <w:t xml:space="preserve">Приложение С </w:t>
        </w:r>
        <w:r w:rsidR="001943A7" w:rsidRPr="00CA3D76">
          <w:rPr>
            <w:rStyle w:val="ab"/>
            <w:i/>
            <w:sz w:val="24"/>
            <w:lang w:val="en-US"/>
          </w:rPr>
          <w:t>(обязательное)</w:t>
        </w:r>
        <w:r w:rsidR="00CA3D76" w:rsidRPr="00CA3D76">
          <w:rPr>
            <w:rStyle w:val="ab"/>
            <w:sz w:val="24"/>
          </w:rPr>
          <w:t xml:space="preserve"> </w:t>
        </w:r>
        <w:r w:rsidR="00CA3D76" w:rsidRPr="00CA3D76">
          <w:rPr>
            <w:rStyle w:val="FontStyle33"/>
            <w:rFonts w:ascii="Times New Roman" w:hAnsi="Times New Roman" w:cs="Times New Roman"/>
            <w:color w:val="auto"/>
            <w:sz w:val="24"/>
            <w:szCs w:val="24"/>
            <w:lang w:val="kk-KZ"/>
          </w:rPr>
          <w:t>УФ-спектры поглощения</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_Toc144042327 \h </w:instrText>
        </w:r>
        <w:r w:rsidR="001943A7" w:rsidRPr="00CA3D76">
          <w:rPr>
            <w:webHidden/>
            <w:sz w:val="24"/>
          </w:rPr>
        </w:r>
        <w:r w:rsidR="001943A7" w:rsidRPr="00CA3D76">
          <w:rPr>
            <w:webHidden/>
            <w:sz w:val="24"/>
          </w:rPr>
          <w:fldChar w:fldCharType="separate"/>
        </w:r>
        <w:r w:rsidR="001943A7" w:rsidRPr="00CA3D76">
          <w:rPr>
            <w:webHidden/>
            <w:sz w:val="24"/>
          </w:rPr>
          <w:t>11</w:t>
        </w:r>
        <w:r w:rsidR="001943A7" w:rsidRPr="00CA3D76">
          <w:rPr>
            <w:webHidden/>
            <w:sz w:val="24"/>
          </w:rPr>
          <w:fldChar w:fldCharType="end"/>
        </w:r>
      </w:hyperlink>
    </w:p>
    <w:p w14:paraId="1B49BAD9"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28" w:history="1">
        <w:r w:rsidR="001943A7" w:rsidRPr="00CA3D76">
          <w:rPr>
            <w:rStyle w:val="ab"/>
            <w:sz w:val="24"/>
          </w:rPr>
          <w:t xml:space="preserve">Приложение </w:t>
        </w:r>
        <w:r w:rsidR="001943A7" w:rsidRPr="00CA3D76">
          <w:rPr>
            <w:rStyle w:val="ab"/>
            <w:sz w:val="24"/>
            <w:lang w:val="en-US"/>
          </w:rPr>
          <w:t>D</w:t>
        </w:r>
        <w:r w:rsidR="001943A7" w:rsidRPr="00CA3D76">
          <w:rPr>
            <w:rStyle w:val="ab"/>
            <w:sz w:val="24"/>
          </w:rPr>
          <w:t xml:space="preserve"> </w:t>
        </w:r>
        <w:r w:rsidR="001943A7" w:rsidRPr="00CA3D76">
          <w:rPr>
            <w:rStyle w:val="ab"/>
            <w:i/>
            <w:sz w:val="24"/>
            <w:lang w:val="en-US"/>
          </w:rPr>
          <w:t>(обязательное)</w:t>
        </w:r>
        <w:r w:rsidR="00CA3D76" w:rsidRPr="00CA3D76">
          <w:rPr>
            <w:rStyle w:val="ab"/>
            <w:sz w:val="24"/>
          </w:rPr>
          <w:t xml:space="preserve"> </w:t>
        </w:r>
        <w:r w:rsidR="00CA3D76" w:rsidRPr="00CA3D76">
          <w:rPr>
            <w:rStyle w:val="FontStyle33"/>
            <w:rFonts w:ascii="Times New Roman" w:hAnsi="Times New Roman" w:cs="Times New Roman"/>
            <w:color w:val="auto"/>
            <w:sz w:val="24"/>
            <w:szCs w:val="24"/>
            <w:lang w:val="kk-KZ"/>
          </w:rPr>
          <w:t>Восстановители (окисляемые вещества)</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_Toc144042328 \h </w:instrText>
        </w:r>
        <w:r w:rsidR="001943A7" w:rsidRPr="00CA3D76">
          <w:rPr>
            <w:webHidden/>
            <w:sz w:val="24"/>
          </w:rPr>
        </w:r>
        <w:r w:rsidR="001943A7" w:rsidRPr="00CA3D76">
          <w:rPr>
            <w:webHidden/>
            <w:sz w:val="24"/>
          </w:rPr>
          <w:fldChar w:fldCharType="separate"/>
        </w:r>
        <w:r w:rsidR="001943A7" w:rsidRPr="00CA3D76">
          <w:rPr>
            <w:webHidden/>
            <w:sz w:val="24"/>
          </w:rPr>
          <w:t>12</w:t>
        </w:r>
        <w:r w:rsidR="001943A7" w:rsidRPr="00CA3D76">
          <w:rPr>
            <w:webHidden/>
            <w:sz w:val="24"/>
          </w:rPr>
          <w:fldChar w:fldCharType="end"/>
        </w:r>
      </w:hyperlink>
    </w:p>
    <w:p w14:paraId="7691C522"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29" w:history="1">
        <w:r w:rsidR="001943A7" w:rsidRPr="00CA3D76">
          <w:rPr>
            <w:rStyle w:val="ab"/>
            <w:sz w:val="24"/>
          </w:rPr>
          <w:t xml:space="preserve">Приложение </w:t>
        </w:r>
        <w:r w:rsidR="001943A7" w:rsidRPr="00CA3D76">
          <w:rPr>
            <w:rStyle w:val="ab"/>
            <w:sz w:val="24"/>
            <w:lang w:val="en-US"/>
          </w:rPr>
          <w:t>E</w:t>
        </w:r>
        <w:r w:rsidR="001943A7" w:rsidRPr="00CA3D76">
          <w:rPr>
            <w:rStyle w:val="ab"/>
            <w:sz w:val="24"/>
          </w:rPr>
          <w:t xml:space="preserve"> </w:t>
        </w:r>
        <w:r w:rsidR="001943A7" w:rsidRPr="00CA3D76">
          <w:rPr>
            <w:rStyle w:val="ab"/>
            <w:i/>
            <w:sz w:val="24"/>
            <w:lang w:val="en-US"/>
          </w:rPr>
          <w:t>(обязательное)</w:t>
        </w:r>
        <w:r w:rsidR="00CA3D76" w:rsidRPr="00CA3D76">
          <w:rPr>
            <w:rStyle w:val="ab"/>
            <w:sz w:val="24"/>
          </w:rPr>
          <w:t xml:space="preserve"> </w:t>
        </w:r>
        <w:r w:rsidR="00CA3D76" w:rsidRPr="00CA3D76">
          <w:rPr>
            <w:rStyle w:val="FontStyle33"/>
            <w:rFonts w:ascii="Times New Roman" w:hAnsi="Times New Roman" w:cs="Times New Roman"/>
            <w:color w:val="auto"/>
            <w:sz w:val="24"/>
            <w:szCs w:val="24"/>
            <w:lang w:val="kk-KZ"/>
          </w:rPr>
          <w:t>Экстрагируемые тяжелые металлы</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_Toc144042329 \h </w:instrText>
        </w:r>
        <w:r w:rsidR="001943A7" w:rsidRPr="00CA3D76">
          <w:rPr>
            <w:webHidden/>
            <w:sz w:val="24"/>
          </w:rPr>
        </w:r>
        <w:r w:rsidR="001943A7" w:rsidRPr="00CA3D76">
          <w:rPr>
            <w:webHidden/>
            <w:sz w:val="24"/>
          </w:rPr>
          <w:fldChar w:fldCharType="separate"/>
        </w:r>
        <w:r w:rsidR="001943A7" w:rsidRPr="00CA3D76">
          <w:rPr>
            <w:webHidden/>
            <w:sz w:val="24"/>
          </w:rPr>
          <w:t>13</w:t>
        </w:r>
        <w:r w:rsidR="001943A7" w:rsidRPr="00CA3D76">
          <w:rPr>
            <w:webHidden/>
            <w:sz w:val="24"/>
          </w:rPr>
          <w:fldChar w:fldCharType="end"/>
        </w:r>
      </w:hyperlink>
    </w:p>
    <w:p w14:paraId="5144B34B"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30" w:history="1">
        <w:r w:rsidR="001943A7" w:rsidRPr="00CA3D76">
          <w:rPr>
            <w:rStyle w:val="ab"/>
            <w:sz w:val="24"/>
          </w:rPr>
          <w:t xml:space="preserve">Приложение </w:t>
        </w:r>
        <w:r w:rsidR="001943A7" w:rsidRPr="00CA3D76">
          <w:rPr>
            <w:rStyle w:val="ab"/>
            <w:sz w:val="24"/>
            <w:lang w:val="en-US"/>
          </w:rPr>
          <w:t>F</w:t>
        </w:r>
        <w:r w:rsidR="001943A7" w:rsidRPr="00CA3D76">
          <w:rPr>
            <w:rStyle w:val="ab"/>
            <w:sz w:val="24"/>
          </w:rPr>
          <w:t xml:space="preserve"> </w:t>
        </w:r>
        <w:r w:rsidR="001943A7" w:rsidRPr="00CA3D76">
          <w:rPr>
            <w:rStyle w:val="ab"/>
            <w:i/>
            <w:sz w:val="24"/>
            <w:lang w:val="en-US"/>
          </w:rPr>
          <w:t>(обязательное)</w:t>
        </w:r>
        <w:r w:rsidR="00CA3D76" w:rsidRPr="00CA3D76">
          <w:rPr>
            <w:rStyle w:val="ab"/>
            <w:sz w:val="24"/>
          </w:rPr>
          <w:t xml:space="preserve"> </w:t>
        </w:r>
        <w:r w:rsidR="00CA3D76" w:rsidRPr="00CA3D76">
          <w:rPr>
            <w:rStyle w:val="FontStyle33"/>
            <w:rFonts w:ascii="Times New Roman" w:hAnsi="Times New Roman" w:cs="Times New Roman"/>
            <w:color w:val="auto"/>
            <w:sz w:val="24"/>
            <w:szCs w:val="24"/>
            <w:lang w:val="kk-KZ"/>
          </w:rPr>
          <w:t xml:space="preserve">Экстрагируемый </w:t>
        </w:r>
        <w:r w:rsidR="00CA3D76" w:rsidRPr="00CA3D76">
          <w:rPr>
            <w:rStyle w:val="FontStyle33"/>
            <w:rFonts w:ascii="Times New Roman" w:hAnsi="Times New Roman" w:cs="Times New Roman"/>
            <w:color w:val="auto"/>
            <w:sz w:val="24"/>
            <w:szCs w:val="24"/>
          </w:rPr>
          <w:t>цинк</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_Toc144042330 \h </w:instrText>
        </w:r>
        <w:r w:rsidR="001943A7" w:rsidRPr="00CA3D76">
          <w:rPr>
            <w:webHidden/>
            <w:sz w:val="24"/>
          </w:rPr>
        </w:r>
        <w:r w:rsidR="001943A7" w:rsidRPr="00CA3D76">
          <w:rPr>
            <w:webHidden/>
            <w:sz w:val="24"/>
          </w:rPr>
          <w:fldChar w:fldCharType="separate"/>
        </w:r>
        <w:r w:rsidR="001943A7" w:rsidRPr="00CA3D76">
          <w:rPr>
            <w:webHidden/>
            <w:sz w:val="24"/>
          </w:rPr>
          <w:t>15</w:t>
        </w:r>
        <w:r w:rsidR="001943A7" w:rsidRPr="00CA3D76">
          <w:rPr>
            <w:webHidden/>
            <w:sz w:val="24"/>
          </w:rPr>
          <w:fldChar w:fldCharType="end"/>
        </w:r>
      </w:hyperlink>
    </w:p>
    <w:p w14:paraId="539F2D85"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31" w:history="1">
        <w:r w:rsidR="001943A7" w:rsidRPr="00CA3D76">
          <w:rPr>
            <w:rStyle w:val="ab"/>
            <w:sz w:val="24"/>
          </w:rPr>
          <w:t xml:space="preserve">Приложение </w:t>
        </w:r>
        <w:r w:rsidR="001943A7" w:rsidRPr="00CA3D76">
          <w:rPr>
            <w:rStyle w:val="ab"/>
            <w:sz w:val="24"/>
            <w:lang w:val="en-US"/>
          </w:rPr>
          <w:t>G</w:t>
        </w:r>
        <w:r w:rsidR="001943A7" w:rsidRPr="00CA3D76">
          <w:rPr>
            <w:rStyle w:val="ab"/>
            <w:sz w:val="24"/>
          </w:rPr>
          <w:t xml:space="preserve"> </w:t>
        </w:r>
        <w:r w:rsidR="001943A7" w:rsidRPr="00CA3D76">
          <w:rPr>
            <w:rStyle w:val="ab"/>
            <w:i/>
            <w:sz w:val="24"/>
            <w:lang w:val="en-US"/>
          </w:rPr>
          <w:t>(обязательное)</w:t>
        </w:r>
        <w:r w:rsidR="00CA3D76" w:rsidRPr="00CA3D76">
          <w:rPr>
            <w:rStyle w:val="ab"/>
            <w:sz w:val="24"/>
          </w:rPr>
          <w:t xml:space="preserve"> </w:t>
        </w:r>
        <w:r w:rsidR="00CA3D76" w:rsidRPr="00CA3D76">
          <w:rPr>
            <w:rStyle w:val="FontStyle33"/>
            <w:rFonts w:ascii="Times New Roman" w:hAnsi="Times New Roman" w:cs="Times New Roman"/>
            <w:color w:val="auto"/>
            <w:sz w:val="24"/>
            <w:szCs w:val="24"/>
            <w:lang w:val="kk-KZ"/>
          </w:rPr>
          <w:t xml:space="preserve">Экстрагируемый </w:t>
        </w:r>
        <w:r w:rsidR="00CA3D76" w:rsidRPr="00CA3D76">
          <w:rPr>
            <w:rStyle w:val="FontStyle33"/>
            <w:rFonts w:ascii="Times New Roman" w:hAnsi="Times New Roman" w:cs="Times New Roman"/>
            <w:color w:val="auto"/>
            <w:sz w:val="24"/>
            <w:szCs w:val="24"/>
          </w:rPr>
          <w:t>аммиак</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_Toc144042331 \h </w:instrText>
        </w:r>
        <w:r w:rsidR="001943A7" w:rsidRPr="00CA3D76">
          <w:rPr>
            <w:webHidden/>
            <w:sz w:val="24"/>
          </w:rPr>
        </w:r>
        <w:r w:rsidR="001943A7" w:rsidRPr="00CA3D76">
          <w:rPr>
            <w:webHidden/>
            <w:sz w:val="24"/>
          </w:rPr>
          <w:fldChar w:fldCharType="separate"/>
        </w:r>
        <w:r w:rsidR="001943A7" w:rsidRPr="00CA3D76">
          <w:rPr>
            <w:webHidden/>
            <w:sz w:val="24"/>
          </w:rPr>
          <w:t>16</w:t>
        </w:r>
        <w:r w:rsidR="001943A7" w:rsidRPr="00CA3D76">
          <w:rPr>
            <w:webHidden/>
            <w:sz w:val="24"/>
          </w:rPr>
          <w:fldChar w:fldCharType="end"/>
        </w:r>
      </w:hyperlink>
    </w:p>
    <w:p w14:paraId="1CA22906"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32" w:history="1">
        <w:r w:rsidR="001943A7" w:rsidRPr="00CA3D76">
          <w:rPr>
            <w:rStyle w:val="ab"/>
            <w:sz w:val="24"/>
          </w:rPr>
          <w:t xml:space="preserve">Приложение </w:t>
        </w:r>
        <w:r w:rsidR="001943A7" w:rsidRPr="00CA3D76">
          <w:rPr>
            <w:rStyle w:val="ab"/>
            <w:sz w:val="24"/>
            <w:lang w:val="en-US"/>
          </w:rPr>
          <w:t>H</w:t>
        </w:r>
        <w:r w:rsidR="001943A7" w:rsidRPr="00CA3D76">
          <w:rPr>
            <w:rStyle w:val="ab"/>
            <w:sz w:val="24"/>
          </w:rPr>
          <w:t xml:space="preserve"> </w:t>
        </w:r>
        <w:r w:rsidR="001943A7" w:rsidRPr="00CA3D76">
          <w:rPr>
            <w:rStyle w:val="ab"/>
            <w:i/>
            <w:sz w:val="24"/>
            <w:lang w:val="en-US"/>
          </w:rPr>
          <w:t>(обязательное)</w:t>
        </w:r>
        <w:r w:rsidR="00CA3D76" w:rsidRPr="00CA3D76">
          <w:rPr>
            <w:rStyle w:val="ab"/>
            <w:sz w:val="24"/>
          </w:rPr>
          <w:t xml:space="preserve"> </w:t>
        </w:r>
        <w:r w:rsidR="00CA3D76" w:rsidRPr="00CA3D76">
          <w:rPr>
            <w:rStyle w:val="FontStyle33"/>
            <w:rFonts w:ascii="Times New Roman" w:hAnsi="Times New Roman" w:cs="Times New Roman"/>
            <w:color w:val="auto"/>
            <w:sz w:val="24"/>
            <w:szCs w:val="24"/>
            <w:lang w:val="kk-KZ"/>
          </w:rPr>
          <w:t>Осадок после выпаривания</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_Toc144042332 \h </w:instrText>
        </w:r>
        <w:r w:rsidR="001943A7" w:rsidRPr="00CA3D76">
          <w:rPr>
            <w:webHidden/>
            <w:sz w:val="24"/>
          </w:rPr>
        </w:r>
        <w:r w:rsidR="001943A7" w:rsidRPr="00CA3D76">
          <w:rPr>
            <w:webHidden/>
            <w:sz w:val="24"/>
          </w:rPr>
          <w:fldChar w:fldCharType="separate"/>
        </w:r>
        <w:r w:rsidR="001943A7" w:rsidRPr="00CA3D76">
          <w:rPr>
            <w:webHidden/>
            <w:sz w:val="24"/>
          </w:rPr>
          <w:t>17</w:t>
        </w:r>
        <w:r w:rsidR="001943A7" w:rsidRPr="00CA3D76">
          <w:rPr>
            <w:webHidden/>
            <w:sz w:val="24"/>
          </w:rPr>
          <w:fldChar w:fldCharType="end"/>
        </w:r>
      </w:hyperlink>
    </w:p>
    <w:p w14:paraId="140C9FA0"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33" w:history="1">
        <w:r w:rsidR="001943A7" w:rsidRPr="00CA3D76">
          <w:rPr>
            <w:rStyle w:val="ab"/>
            <w:sz w:val="24"/>
          </w:rPr>
          <w:t xml:space="preserve">Приложение </w:t>
        </w:r>
        <w:r w:rsidR="001943A7" w:rsidRPr="00CA3D76">
          <w:rPr>
            <w:rStyle w:val="ab"/>
            <w:sz w:val="24"/>
            <w:lang w:val="en-US"/>
          </w:rPr>
          <w:t>I</w:t>
        </w:r>
        <w:r w:rsidR="001943A7" w:rsidRPr="00CA3D76">
          <w:rPr>
            <w:rStyle w:val="ab"/>
            <w:sz w:val="24"/>
          </w:rPr>
          <w:t xml:space="preserve"> </w:t>
        </w:r>
        <w:r w:rsidR="001943A7" w:rsidRPr="00CA3D76">
          <w:rPr>
            <w:rStyle w:val="ab"/>
            <w:i/>
            <w:sz w:val="24"/>
            <w:lang w:val="en-US"/>
          </w:rPr>
          <w:t>(обязательное)</w:t>
        </w:r>
        <w:r w:rsidR="00CA3D76" w:rsidRPr="00CA3D76">
          <w:rPr>
            <w:rStyle w:val="ab"/>
            <w:i/>
            <w:sz w:val="24"/>
            <w:lang w:val="en-US"/>
          </w:rPr>
          <w:t xml:space="preserve"> </w:t>
        </w:r>
        <w:r w:rsidR="00CA3D76" w:rsidRPr="00CA3D76">
          <w:rPr>
            <w:rStyle w:val="FontStyle33"/>
            <w:rFonts w:ascii="Times New Roman" w:hAnsi="Times New Roman" w:cs="Times New Roman"/>
            <w:color w:val="auto"/>
            <w:sz w:val="24"/>
            <w:szCs w:val="24"/>
            <w:lang w:val="kk-KZ"/>
          </w:rPr>
          <w:t>Летучие сульфиды</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_Toc144042333 \h </w:instrText>
        </w:r>
        <w:r w:rsidR="001943A7" w:rsidRPr="00CA3D76">
          <w:rPr>
            <w:webHidden/>
            <w:sz w:val="24"/>
          </w:rPr>
        </w:r>
        <w:r w:rsidR="001943A7" w:rsidRPr="00CA3D76">
          <w:rPr>
            <w:webHidden/>
            <w:sz w:val="24"/>
          </w:rPr>
          <w:fldChar w:fldCharType="separate"/>
        </w:r>
        <w:r w:rsidR="001943A7" w:rsidRPr="00CA3D76">
          <w:rPr>
            <w:webHidden/>
            <w:sz w:val="24"/>
          </w:rPr>
          <w:t>18</w:t>
        </w:r>
        <w:r w:rsidR="001943A7" w:rsidRPr="00CA3D76">
          <w:rPr>
            <w:webHidden/>
            <w:sz w:val="24"/>
          </w:rPr>
          <w:fldChar w:fldCharType="end"/>
        </w:r>
      </w:hyperlink>
    </w:p>
    <w:p w14:paraId="43548BCD"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34" w:history="1">
        <w:r w:rsidR="001943A7" w:rsidRPr="00CA3D76">
          <w:rPr>
            <w:rStyle w:val="ab"/>
            <w:sz w:val="24"/>
          </w:rPr>
          <w:t xml:space="preserve">Приложение </w:t>
        </w:r>
        <w:r w:rsidR="001943A7" w:rsidRPr="00CA3D76">
          <w:rPr>
            <w:rStyle w:val="ab"/>
            <w:sz w:val="24"/>
            <w:lang w:val="en-US"/>
          </w:rPr>
          <w:t>J</w:t>
        </w:r>
        <w:r w:rsidR="001943A7" w:rsidRPr="00CA3D76">
          <w:rPr>
            <w:rStyle w:val="ab"/>
            <w:sz w:val="24"/>
          </w:rPr>
          <w:t xml:space="preserve"> </w:t>
        </w:r>
        <w:r w:rsidR="001943A7" w:rsidRPr="00CA3D76">
          <w:rPr>
            <w:rStyle w:val="ab"/>
            <w:i/>
            <w:sz w:val="24"/>
            <w:lang w:val="en-US"/>
          </w:rPr>
          <w:t>(информационное)</w:t>
        </w:r>
        <w:r w:rsidR="00CA3D76" w:rsidRPr="00CA3D76">
          <w:rPr>
            <w:rStyle w:val="ab"/>
            <w:sz w:val="24"/>
          </w:rPr>
          <w:t xml:space="preserve"> </w:t>
        </w:r>
        <w:r w:rsidR="00CA3D76" w:rsidRPr="00CA3D76">
          <w:rPr>
            <w:rStyle w:val="FontStyle33"/>
            <w:rFonts w:ascii="Times New Roman" w:hAnsi="Times New Roman" w:cs="Times New Roman"/>
            <w:color w:val="auto"/>
            <w:sz w:val="24"/>
            <w:szCs w:val="24"/>
            <w:lang w:val="kk-KZ"/>
          </w:rPr>
          <w:t>Проводимость</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_Toc144042334 \h </w:instrText>
        </w:r>
        <w:r w:rsidR="001943A7" w:rsidRPr="00CA3D76">
          <w:rPr>
            <w:webHidden/>
            <w:sz w:val="24"/>
          </w:rPr>
        </w:r>
        <w:r w:rsidR="001943A7" w:rsidRPr="00CA3D76">
          <w:rPr>
            <w:webHidden/>
            <w:sz w:val="24"/>
          </w:rPr>
          <w:fldChar w:fldCharType="separate"/>
        </w:r>
        <w:r w:rsidR="001943A7" w:rsidRPr="00CA3D76">
          <w:rPr>
            <w:webHidden/>
            <w:sz w:val="24"/>
          </w:rPr>
          <w:t>19</w:t>
        </w:r>
        <w:r w:rsidR="001943A7" w:rsidRPr="00CA3D76">
          <w:rPr>
            <w:webHidden/>
            <w:sz w:val="24"/>
          </w:rPr>
          <w:fldChar w:fldCharType="end"/>
        </w:r>
      </w:hyperlink>
    </w:p>
    <w:p w14:paraId="1D8406AD" w14:textId="77777777" w:rsidR="001943A7" w:rsidRPr="00CA3D76" w:rsidRDefault="00A77B40" w:rsidP="001943A7">
      <w:pPr>
        <w:pStyle w:val="12"/>
        <w:tabs>
          <w:tab w:val="left" w:pos="851"/>
        </w:tabs>
        <w:spacing w:line="276" w:lineRule="auto"/>
        <w:ind w:left="567"/>
        <w:rPr>
          <w:rFonts w:asciiTheme="minorHAnsi" w:eastAsiaTheme="minorEastAsia" w:hAnsiTheme="minorHAnsi" w:cstheme="minorBidi"/>
          <w:sz w:val="24"/>
        </w:rPr>
      </w:pPr>
      <w:hyperlink w:anchor="_Toc144042335" w:history="1">
        <w:r w:rsidR="001943A7" w:rsidRPr="00CA3D76">
          <w:rPr>
            <w:rStyle w:val="ab"/>
            <w:sz w:val="24"/>
            <w:lang w:val="kk-KZ"/>
          </w:rPr>
          <w:t>Библиография</w:t>
        </w:r>
        <w:r w:rsidR="001943A7" w:rsidRPr="00CA3D76">
          <w:rPr>
            <w:webHidden/>
            <w:sz w:val="24"/>
          </w:rPr>
          <w:tab/>
        </w:r>
        <w:r w:rsidR="001943A7" w:rsidRPr="00CA3D76">
          <w:rPr>
            <w:webHidden/>
            <w:sz w:val="24"/>
          </w:rPr>
          <w:fldChar w:fldCharType="begin"/>
        </w:r>
        <w:r w:rsidR="001943A7" w:rsidRPr="00CA3D76">
          <w:rPr>
            <w:webHidden/>
            <w:sz w:val="24"/>
          </w:rPr>
          <w:instrText xml:space="preserve"> PAGEREF _Toc144042335 \h </w:instrText>
        </w:r>
        <w:r w:rsidR="001943A7" w:rsidRPr="00CA3D76">
          <w:rPr>
            <w:webHidden/>
            <w:sz w:val="24"/>
          </w:rPr>
        </w:r>
        <w:r w:rsidR="001943A7" w:rsidRPr="00CA3D76">
          <w:rPr>
            <w:webHidden/>
            <w:sz w:val="24"/>
          </w:rPr>
          <w:fldChar w:fldCharType="separate"/>
        </w:r>
        <w:r w:rsidR="001943A7" w:rsidRPr="00CA3D76">
          <w:rPr>
            <w:webHidden/>
            <w:sz w:val="24"/>
          </w:rPr>
          <w:t>20</w:t>
        </w:r>
        <w:r w:rsidR="001943A7" w:rsidRPr="00CA3D76">
          <w:rPr>
            <w:webHidden/>
            <w:sz w:val="24"/>
          </w:rPr>
          <w:fldChar w:fldCharType="end"/>
        </w:r>
      </w:hyperlink>
    </w:p>
    <w:p w14:paraId="6D00CE19" w14:textId="77777777" w:rsidR="00B3255F" w:rsidRPr="001943A7" w:rsidRDefault="00BF396E" w:rsidP="001943A7">
      <w:pPr>
        <w:tabs>
          <w:tab w:val="left" w:pos="851"/>
        </w:tabs>
        <w:autoSpaceDE w:val="0"/>
        <w:autoSpaceDN w:val="0"/>
        <w:adjustRightInd w:val="0"/>
        <w:spacing w:line="276" w:lineRule="auto"/>
        <w:ind w:left="567"/>
        <w:jc w:val="center"/>
        <w:rPr>
          <w:b/>
          <w:sz w:val="24"/>
        </w:rPr>
      </w:pPr>
      <w:r w:rsidRPr="001943A7">
        <w:rPr>
          <w:b/>
          <w:bCs/>
          <w:sz w:val="24"/>
          <w:highlight w:val="yellow"/>
        </w:rPr>
        <w:fldChar w:fldCharType="end"/>
      </w:r>
    </w:p>
    <w:p w14:paraId="52EF7836" w14:textId="77777777" w:rsidR="00205DDC" w:rsidRPr="001943A7" w:rsidRDefault="00205DDC" w:rsidP="001943A7">
      <w:pPr>
        <w:pStyle w:val="12"/>
        <w:tabs>
          <w:tab w:val="left" w:pos="851"/>
        </w:tabs>
        <w:spacing w:before="120" w:after="120"/>
        <w:ind w:left="567"/>
        <w:rPr>
          <w:rStyle w:val="ab"/>
          <w:sz w:val="24"/>
          <w:u w:val="none"/>
        </w:rPr>
      </w:pPr>
    </w:p>
    <w:p w14:paraId="47E39572" w14:textId="77777777" w:rsidR="008B04BE" w:rsidRDefault="008B04BE" w:rsidP="00482587">
      <w:pPr>
        <w:snapToGrid w:val="0"/>
        <w:ind w:right="59" w:firstLine="567"/>
        <w:rPr>
          <w:sz w:val="24"/>
        </w:rPr>
      </w:pPr>
    </w:p>
    <w:p w14:paraId="00E90A7D" w14:textId="77777777" w:rsidR="001943A7" w:rsidRPr="004C3B50" w:rsidRDefault="001943A7" w:rsidP="001943A7">
      <w:pPr>
        <w:pStyle w:val="10"/>
        <w:pageBreakBefore/>
        <w:spacing w:before="0" w:after="0"/>
        <w:ind w:firstLine="567"/>
        <w:jc w:val="center"/>
        <w:rPr>
          <w:sz w:val="24"/>
          <w:szCs w:val="24"/>
        </w:rPr>
      </w:pPr>
      <w:bookmarkStart w:id="9" w:name="_Toc9597682"/>
      <w:bookmarkStart w:id="10" w:name="_Toc9960084"/>
      <w:bookmarkStart w:id="11" w:name="_Toc47204065"/>
      <w:bookmarkStart w:id="12" w:name="_Toc144042315"/>
      <w:r w:rsidRPr="001943A7">
        <w:rPr>
          <w:sz w:val="24"/>
          <w:szCs w:val="24"/>
          <w:lang w:val="kk-KZ"/>
        </w:rPr>
        <w:lastRenderedPageBreak/>
        <w:t>Введение</w:t>
      </w:r>
      <w:bookmarkEnd w:id="9"/>
      <w:bookmarkEnd w:id="10"/>
      <w:bookmarkEnd w:id="11"/>
      <w:bookmarkEnd w:id="12"/>
    </w:p>
    <w:p w14:paraId="0744093F" w14:textId="77777777" w:rsidR="001943A7" w:rsidRDefault="001943A7" w:rsidP="001943A7">
      <w:pPr>
        <w:snapToGrid w:val="0"/>
        <w:ind w:right="59" w:firstLine="567"/>
        <w:rPr>
          <w:sz w:val="24"/>
        </w:rPr>
      </w:pPr>
    </w:p>
    <w:p w14:paraId="58237354" w14:textId="77777777" w:rsidR="00F20734" w:rsidRPr="00F20734" w:rsidRDefault="00F20734" w:rsidP="00F20734">
      <w:pPr>
        <w:ind w:firstLine="567"/>
        <w:rPr>
          <w:sz w:val="24"/>
        </w:rPr>
      </w:pPr>
      <w:r w:rsidRPr="00F20734">
        <w:rPr>
          <w:sz w:val="24"/>
        </w:rPr>
        <w:t>ISO 8871 состоит из следующих частей под общим заглавием «</w:t>
      </w:r>
      <w:r w:rsidRPr="003F5E9A">
        <w:rPr>
          <w:sz w:val="24"/>
        </w:rPr>
        <w:t>Эластомерные составляющие для парентеральных систем и изделий для фармацевтических целей</w:t>
      </w:r>
      <w:r w:rsidRPr="00F20734">
        <w:rPr>
          <w:sz w:val="24"/>
        </w:rPr>
        <w:t>»:</w:t>
      </w:r>
    </w:p>
    <w:p w14:paraId="630C40C2" w14:textId="77777777" w:rsidR="00F20734" w:rsidRPr="00F20734" w:rsidRDefault="00F20734" w:rsidP="00F20734">
      <w:pPr>
        <w:ind w:firstLine="567"/>
        <w:rPr>
          <w:sz w:val="24"/>
        </w:rPr>
      </w:pPr>
      <w:r>
        <w:rPr>
          <w:sz w:val="24"/>
        </w:rPr>
        <w:t>Часть 1</w:t>
      </w:r>
      <w:r w:rsidRPr="00F20734">
        <w:rPr>
          <w:sz w:val="24"/>
        </w:rPr>
        <w:t xml:space="preserve"> – </w:t>
      </w:r>
      <w:r w:rsidRPr="003F5E9A">
        <w:rPr>
          <w:sz w:val="24"/>
        </w:rPr>
        <w:t xml:space="preserve">Вещества, экстрагируемые при </w:t>
      </w:r>
      <w:proofErr w:type="spellStart"/>
      <w:r w:rsidRPr="003F5E9A">
        <w:rPr>
          <w:sz w:val="24"/>
        </w:rPr>
        <w:t>автоклавировании</w:t>
      </w:r>
      <w:proofErr w:type="spellEnd"/>
      <w:r w:rsidRPr="00F20734">
        <w:rPr>
          <w:sz w:val="24"/>
        </w:rPr>
        <w:t>;</w:t>
      </w:r>
    </w:p>
    <w:p w14:paraId="681D2F89" w14:textId="77777777" w:rsidR="00F20734" w:rsidRPr="00F20734" w:rsidRDefault="00F20734" w:rsidP="00F20734">
      <w:pPr>
        <w:ind w:firstLine="567"/>
        <w:rPr>
          <w:sz w:val="24"/>
        </w:rPr>
      </w:pPr>
      <w:r w:rsidRPr="00F20734">
        <w:rPr>
          <w:sz w:val="24"/>
        </w:rPr>
        <w:t>Часть 2 – Идентификация и описание;</w:t>
      </w:r>
    </w:p>
    <w:p w14:paraId="42B58B89" w14:textId="77777777" w:rsidR="00F20734" w:rsidRPr="00F20734" w:rsidRDefault="00F20734" w:rsidP="00F20734">
      <w:pPr>
        <w:ind w:firstLine="567"/>
        <w:rPr>
          <w:sz w:val="24"/>
        </w:rPr>
      </w:pPr>
      <w:r w:rsidRPr="00F20734">
        <w:rPr>
          <w:sz w:val="24"/>
        </w:rPr>
        <w:t>Часть 3 – Определение числа отделившихся частиц;</w:t>
      </w:r>
    </w:p>
    <w:p w14:paraId="49B6EEC5" w14:textId="77777777" w:rsidR="00F20734" w:rsidRPr="00F20734" w:rsidRDefault="00F20734" w:rsidP="00F20734">
      <w:pPr>
        <w:ind w:firstLine="567"/>
        <w:rPr>
          <w:sz w:val="24"/>
        </w:rPr>
      </w:pPr>
      <w:r w:rsidRPr="00F20734">
        <w:rPr>
          <w:sz w:val="24"/>
        </w:rPr>
        <w:t>Часть 4 – Биологические требования и методы исследований;</w:t>
      </w:r>
    </w:p>
    <w:p w14:paraId="09F2D9E8" w14:textId="77777777" w:rsidR="00F20734" w:rsidRPr="00F20734" w:rsidRDefault="00F20734" w:rsidP="00F20734">
      <w:pPr>
        <w:ind w:firstLine="567"/>
        <w:rPr>
          <w:sz w:val="24"/>
        </w:rPr>
      </w:pPr>
      <w:r w:rsidRPr="00F20734">
        <w:rPr>
          <w:sz w:val="24"/>
        </w:rPr>
        <w:t>Часть 5 – Функциональные требования и испытания.</w:t>
      </w:r>
    </w:p>
    <w:p w14:paraId="449E40B2" w14:textId="77777777" w:rsidR="001943A7" w:rsidRPr="004E5AB6" w:rsidRDefault="001943A7" w:rsidP="00482587">
      <w:pPr>
        <w:snapToGrid w:val="0"/>
        <w:ind w:right="59" w:firstLine="567"/>
        <w:rPr>
          <w:sz w:val="24"/>
        </w:rPr>
        <w:sectPr w:rsidR="001943A7"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14:paraId="0624B4F9" w14:textId="77777777"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14:paraId="493F72CC" w14:textId="77777777" w:rsidR="008C1A90" w:rsidRPr="00FA0696" w:rsidRDefault="008C1A90" w:rsidP="00264E03">
      <w:pPr>
        <w:tabs>
          <w:tab w:val="left" w:pos="0"/>
        </w:tabs>
        <w:ind w:firstLine="567"/>
        <w:jc w:val="center"/>
        <w:rPr>
          <w:b/>
          <w:sz w:val="24"/>
        </w:rPr>
      </w:pPr>
    </w:p>
    <w:p w14:paraId="2223DABF" w14:textId="77777777" w:rsidR="003F5E9A" w:rsidRPr="003F5E9A" w:rsidRDefault="003F5E9A" w:rsidP="003F5E9A">
      <w:pPr>
        <w:jc w:val="center"/>
        <w:rPr>
          <w:b/>
          <w:sz w:val="24"/>
        </w:rPr>
      </w:pPr>
      <w:r w:rsidRPr="003F5E9A">
        <w:rPr>
          <w:b/>
          <w:sz w:val="24"/>
        </w:rPr>
        <w:t xml:space="preserve">ЭЛАСТОМЕРНЫЕ ДЕТАЛИ ДЛЯ ПАРЕНТЕРАЛЬНЫХ ПРЕПАРАТОВ И УСТРОЙСТВ ДЛЯ ФАРМАЦЕВТИЧЕСКОГО ПРИМЕНЕНИЯ </w:t>
      </w:r>
    </w:p>
    <w:p w14:paraId="548B94AC" w14:textId="77777777" w:rsidR="003F5E9A" w:rsidRDefault="003F5E9A" w:rsidP="003F5E9A">
      <w:pPr>
        <w:jc w:val="center"/>
        <w:rPr>
          <w:b/>
          <w:bCs/>
          <w:sz w:val="24"/>
        </w:rPr>
      </w:pPr>
    </w:p>
    <w:p w14:paraId="09D368AC" w14:textId="77777777" w:rsidR="003F5E9A" w:rsidRPr="006165A0" w:rsidRDefault="003F5E9A" w:rsidP="003F5E9A">
      <w:pPr>
        <w:jc w:val="center"/>
        <w:rPr>
          <w:b/>
          <w:sz w:val="24"/>
        </w:rPr>
      </w:pPr>
      <w:r w:rsidRPr="003F5E9A">
        <w:rPr>
          <w:b/>
          <w:sz w:val="24"/>
        </w:rPr>
        <w:t>Часть</w:t>
      </w:r>
      <w:r>
        <w:rPr>
          <w:b/>
          <w:sz w:val="24"/>
        </w:rPr>
        <w:t xml:space="preserve"> 1</w:t>
      </w:r>
    </w:p>
    <w:p w14:paraId="0E634E54" w14:textId="77777777" w:rsidR="003F5E9A" w:rsidRPr="003F5E9A" w:rsidRDefault="003F5E9A" w:rsidP="003F5E9A">
      <w:pPr>
        <w:jc w:val="center"/>
        <w:rPr>
          <w:b/>
          <w:sz w:val="24"/>
        </w:rPr>
      </w:pPr>
    </w:p>
    <w:p w14:paraId="12C096B4" w14:textId="77777777" w:rsidR="005C3697" w:rsidRPr="005C3697" w:rsidRDefault="003F5E9A" w:rsidP="003F5E9A">
      <w:pPr>
        <w:jc w:val="center"/>
        <w:rPr>
          <w:b/>
          <w:bCs/>
          <w:sz w:val="24"/>
        </w:rPr>
      </w:pPr>
      <w:r w:rsidRPr="003F5E9A">
        <w:rPr>
          <w:b/>
          <w:sz w:val="24"/>
        </w:rPr>
        <w:t>Экстрагируемые вещества в водных автоклавах</w:t>
      </w:r>
    </w:p>
    <w:p w14:paraId="016234FC" w14:textId="77777777"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14:paraId="2F9766DD" w14:textId="77777777" w:rsidR="00E46177" w:rsidRPr="00E37384" w:rsidRDefault="00E46177" w:rsidP="00264E03">
      <w:pPr>
        <w:tabs>
          <w:tab w:val="left" w:pos="0"/>
        </w:tabs>
        <w:ind w:firstLine="567"/>
        <w:jc w:val="right"/>
        <w:rPr>
          <w:b/>
          <w:bCs/>
          <w:sz w:val="24"/>
        </w:rPr>
      </w:pPr>
      <w:r w:rsidRPr="00E46177">
        <w:rPr>
          <w:b/>
          <w:bCs/>
          <w:sz w:val="24"/>
        </w:rPr>
        <w:t xml:space="preserve">Дата </w:t>
      </w:r>
      <w:proofErr w:type="gramStart"/>
      <w:r w:rsidRPr="00E46177">
        <w:rPr>
          <w:b/>
          <w:bCs/>
          <w:sz w:val="24"/>
        </w:rPr>
        <w:t>введения  _</w:t>
      </w:r>
      <w:proofErr w:type="gramEnd"/>
      <w:r w:rsidRPr="00E46177">
        <w:rPr>
          <w:b/>
          <w:bCs/>
          <w:sz w:val="24"/>
        </w:rPr>
        <w:t xml:space="preserve">_______________ </w:t>
      </w:r>
    </w:p>
    <w:p w14:paraId="5E51F26B" w14:textId="77777777" w:rsidR="00502AC4" w:rsidRPr="00E37384" w:rsidRDefault="00502AC4" w:rsidP="00264E03">
      <w:pPr>
        <w:tabs>
          <w:tab w:val="left" w:pos="0"/>
        </w:tabs>
        <w:ind w:firstLine="567"/>
        <w:jc w:val="right"/>
        <w:rPr>
          <w:b/>
          <w:bCs/>
          <w:sz w:val="24"/>
        </w:rPr>
      </w:pPr>
    </w:p>
    <w:p w14:paraId="08CDD8D1" w14:textId="77777777" w:rsidR="00A321B1" w:rsidRDefault="00A321B1" w:rsidP="00342E7E">
      <w:pPr>
        <w:ind w:firstLine="567"/>
        <w:rPr>
          <w:sz w:val="20"/>
          <w:szCs w:val="20"/>
        </w:rPr>
      </w:pPr>
    </w:p>
    <w:p w14:paraId="5C036EF0" w14:textId="77777777"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3" w:name="_Toc144042316"/>
      <w:r w:rsidRPr="007E673B">
        <w:rPr>
          <w:sz w:val="24"/>
          <w:szCs w:val="24"/>
        </w:rPr>
        <w:t>Область применения</w:t>
      </w:r>
      <w:bookmarkEnd w:id="13"/>
    </w:p>
    <w:p w14:paraId="0AC3E30E" w14:textId="77777777" w:rsidR="00236628" w:rsidRDefault="00236628" w:rsidP="00236628">
      <w:pPr>
        <w:pStyle w:val="Default"/>
      </w:pPr>
    </w:p>
    <w:p w14:paraId="17EA38DA" w14:textId="77777777" w:rsidR="005D1DDD" w:rsidRPr="005D1DDD" w:rsidRDefault="002806AF" w:rsidP="002806AF">
      <w:pPr>
        <w:ind w:firstLine="567"/>
        <w:rPr>
          <w:sz w:val="24"/>
        </w:rPr>
      </w:pPr>
      <w:r w:rsidRPr="005D1DDD">
        <w:rPr>
          <w:sz w:val="24"/>
        </w:rPr>
        <w:t xml:space="preserve">1.1 </w:t>
      </w:r>
      <w:bookmarkStart w:id="14" w:name="_Hlk144488021"/>
      <w:r w:rsidRPr="005D1DDD">
        <w:rPr>
          <w:sz w:val="24"/>
        </w:rPr>
        <w:t xml:space="preserve">Настоящий стандарт определяет процедуры для классификации эластомерных составляющих основных упаковок и медицинских изделий, используемых в прямом контакте с препаратами парентерального применения, включая как водные, так и сухие препараты, нуждающиеся в растворении перед использованием. </w:t>
      </w:r>
      <w:bookmarkEnd w:id="14"/>
    </w:p>
    <w:p w14:paraId="0F93AF7B" w14:textId="4D155931" w:rsidR="005D1DDD" w:rsidRPr="005D1DDD" w:rsidRDefault="0032712C" w:rsidP="002806AF">
      <w:pPr>
        <w:ind w:firstLine="567"/>
        <w:rPr>
          <w:sz w:val="24"/>
        </w:rPr>
      </w:pPr>
      <w:r>
        <w:rPr>
          <w:sz w:val="24"/>
        </w:rPr>
        <w:t xml:space="preserve">Настоящий </w:t>
      </w:r>
      <w:r w:rsidRPr="005D1DDD">
        <w:rPr>
          <w:sz w:val="24"/>
        </w:rPr>
        <w:t xml:space="preserve">стандарт </w:t>
      </w:r>
      <w:r w:rsidR="002806AF" w:rsidRPr="005D1DDD">
        <w:rPr>
          <w:sz w:val="24"/>
        </w:rPr>
        <w:t xml:space="preserve">устанавливает серии сравнительных методов исследования для химической оценки путем определения веществ, экстрагируемых при </w:t>
      </w:r>
      <w:proofErr w:type="spellStart"/>
      <w:r w:rsidR="002806AF" w:rsidRPr="005D1DDD">
        <w:rPr>
          <w:sz w:val="24"/>
        </w:rPr>
        <w:t>автоклавировании</w:t>
      </w:r>
      <w:proofErr w:type="spellEnd"/>
      <w:r w:rsidR="002806AF" w:rsidRPr="005D1DDD">
        <w:rPr>
          <w:sz w:val="24"/>
        </w:rPr>
        <w:t xml:space="preserve"> эластомерных составляющих (см. раздел 4), и описывает различные области их применения. Параметры и функциональные качества устанавливаются соответствующими международными стандартами. Необходимые свойства, обозначенные в настоящем стандарте, рассматриваются как минимальные требования. </w:t>
      </w:r>
    </w:p>
    <w:p w14:paraId="2FBFC293" w14:textId="77777777" w:rsidR="005D1DDD" w:rsidRPr="005D1DDD" w:rsidRDefault="002806AF" w:rsidP="002806AF">
      <w:pPr>
        <w:ind w:firstLine="567"/>
        <w:rPr>
          <w:sz w:val="24"/>
        </w:rPr>
      </w:pPr>
      <w:r w:rsidRPr="005D1DDD">
        <w:rPr>
          <w:sz w:val="24"/>
        </w:rPr>
        <w:t xml:space="preserve">1.2 Настоящий стандарт применим для категорий эластомерных составляющих, перечисленных в разделе 3, конкретные требования выдвинуты в соответствующих международных стандартах по изделиям или устройствам, перечисленным в разделе 3. </w:t>
      </w:r>
    </w:p>
    <w:p w14:paraId="6A98406A" w14:textId="77777777" w:rsidR="005D1DDD" w:rsidRPr="005D1DDD" w:rsidRDefault="002806AF" w:rsidP="002806AF">
      <w:pPr>
        <w:ind w:firstLine="567"/>
        <w:rPr>
          <w:sz w:val="24"/>
        </w:rPr>
      </w:pPr>
      <w:r w:rsidRPr="005D1DDD">
        <w:rPr>
          <w:sz w:val="24"/>
        </w:rPr>
        <w:t xml:space="preserve">Эластомерные составляющие пустых шприцев одноразового использования исключаются из сферы действия настоящего стандарта, так как они не находятся в контакте с инъецируемым препаратом в течение значительного периода времени. </w:t>
      </w:r>
    </w:p>
    <w:p w14:paraId="6DEC197E" w14:textId="77777777" w:rsidR="002806AF" w:rsidRPr="005D1DDD" w:rsidRDefault="002806AF" w:rsidP="002806AF">
      <w:pPr>
        <w:ind w:firstLine="567"/>
        <w:rPr>
          <w:sz w:val="24"/>
        </w:rPr>
      </w:pPr>
      <w:r w:rsidRPr="005D1DDD">
        <w:rPr>
          <w:sz w:val="24"/>
        </w:rPr>
        <w:t>1.3 Необходимо провести исследования совместимости с предполагаемым препаратом перед получением утверждения на конечное использование эластомерных составляющих; тем не менее, настоящий стандарт не определяет процедур проведения исследований совместимости.</w:t>
      </w:r>
    </w:p>
    <w:p w14:paraId="159AE1B3" w14:textId="77777777" w:rsidR="006C7AB2" w:rsidRPr="008B04BE" w:rsidRDefault="006C7AB2" w:rsidP="00A321B1">
      <w:pPr>
        <w:ind w:firstLine="567"/>
        <w:rPr>
          <w:sz w:val="24"/>
          <w:lang w:val="kk-KZ"/>
        </w:rPr>
      </w:pPr>
    </w:p>
    <w:p w14:paraId="71D14B4B" w14:textId="77777777"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5" w:name="_Toc428970550"/>
      <w:bookmarkStart w:id="16" w:name="_Toc144042317"/>
      <w:r w:rsidRPr="002D7818">
        <w:rPr>
          <w:sz w:val="24"/>
          <w:szCs w:val="24"/>
        </w:rPr>
        <w:t>Нормативные ссылки</w:t>
      </w:r>
      <w:bookmarkEnd w:id="15"/>
      <w:bookmarkEnd w:id="16"/>
    </w:p>
    <w:p w14:paraId="05427017" w14:textId="77777777" w:rsidR="00B83207" w:rsidRDefault="00B83207" w:rsidP="00B83207">
      <w:pPr>
        <w:ind w:firstLine="567"/>
        <w:rPr>
          <w:sz w:val="24"/>
        </w:rPr>
      </w:pPr>
    </w:p>
    <w:p w14:paraId="60D2CEF0" w14:textId="77777777" w:rsidR="00B83207" w:rsidRDefault="00B83207" w:rsidP="00B83207">
      <w:pPr>
        <w:ind w:firstLine="567"/>
        <w:rPr>
          <w:sz w:val="24"/>
        </w:rPr>
      </w:pPr>
      <w:r>
        <w:rPr>
          <w:sz w:val="24"/>
        </w:rPr>
        <w:t xml:space="preserve">Для применения настоящего стандарта необходимы </w:t>
      </w:r>
      <w:r w:rsidRPr="002D7818">
        <w:rPr>
          <w:sz w:val="24"/>
          <w:lang w:val="fr-FR"/>
        </w:rPr>
        <w:t xml:space="preserve">следующие </w:t>
      </w:r>
      <w:r w:rsidR="00CF173B" w:rsidRPr="002D7818">
        <w:rPr>
          <w:sz w:val="24"/>
          <w:lang w:val="fr-FR"/>
        </w:rPr>
        <w:t>ссылочные документы</w:t>
      </w:r>
      <w:r w:rsidRPr="002D7818">
        <w:rPr>
          <w:sz w:val="24"/>
          <w:lang w:val="fr-FR"/>
        </w:rPr>
        <w:t xml:space="preserve">. </w:t>
      </w:r>
      <w:r w:rsidR="005D1DDD">
        <w:rPr>
          <w:sz w:val="24"/>
        </w:rPr>
        <w:t>Д</w:t>
      </w:r>
      <w:r w:rsidR="005D1DDD">
        <w:rPr>
          <w:sz w:val="24"/>
          <w:lang w:val="fr-FR"/>
        </w:rPr>
        <w:t>ля</w:t>
      </w:r>
      <w:r w:rsidR="005D1DDD">
        <w:rPr>
          <w:sz w:val="24"/>
          <w:lang w:val="kk-KZ"/>
        </w:rPr>
        <w:t xml:space="preserve"> датированных ссылок применяют указанное издание ссылочного документа, для</w:t>
      </w:r>
      <w:r w:rsidR="005D1DDD">
        <w:rPr>
          <w:sz w:val="24"/>
          <w:lang w:val="fr-FR"/>
        </w:rPr>
        <w:t xml:space="preserve"> недатированных ссылок применяют последнее издание ссылочного документа (включая все его изменения</w:t>
      </w:r>
      <w:r w:rsidR="005D1DDD">
        <w:rPr>
          <w:sz w:val="24"/>
        </w:rPr>
        <w:t>):</w:t>
      </w:r>
    </w:p>
    <w:p w14:paraId="1259A9F4" w14:textId="77777777" w:rsidR="005D1DDD" w:rsidRPr="00DF3384" w:rsidRDefault="003D2A62" w:rsidP="005D1DDD">
      <w:pPr>
        <w:ind w:firstLine="567"/>
        <w:rPr>
          <w:sz w:val="24"/>
          <w:lang w:val="fr-FR"/>
        </w:rPr>
      </w:pPr>
      <w:r>
        <w:rPr>
          <w:sz w:val="24"/>
          <w:lang w:val="fr-FR"/>
        </w:rPr>
        <w:t>ISO 8362-2:</w:t>
      </w:r>
      <w:r w:rsidRPr="003D2A62">
        <w:rPr>
          <w:sz w:val="24"/>
          <w:lang w:val="fr-FR"/>
        </w:rPr>
        <w:t>2015</w:t>
      </w:r>
      <w:r w:rsidR="005D1DDD" w:rsidRPr="005D1DDD">
        <w:rPr>
          <w:sz w:val="24"/>
          <w:lang w:val="fr-FR"/>
        </w:rPr>
        <w:t xml:space="preserve"> Injection containers </w:t>
      </w:r>
      <w:r w:rsidR="005D1DDD">
        <w:rPr>
          <w:sz w:val="24"/>
          <w:lang w:val="fr-FR"/>
        </w:rPr>
        <w:t xml:space="preserve">for injectables and accessories – </w:t>
      </w:r>
      <w:r w:rsidR="005D1DDD" w:rsidRPr="005D1DDD">
        <w:rPr>
          <w:sz w:val="24"/>
          <w:lang w:val="fr-FR"/>
        </w:rPr>
        <w:t>Part 2: Closures for injection vials</w:t>
      </w:r>
      <w:r w:rsidR="005D1DDD">
        <w:rPr>
          <w:sz w:val="24"/>
          <w:lang w:val="fr-FR"/>
        </w:rPr>
        <w:t xml:space="preserve"> (</w:t>
      </w:r>
      <w:r w:rsidR="005D1DDD" w:rsidRPr="003D2A62">
        <w:rPr>
          <w:sz w:val="24"/>
          <w:lang w:val="fr-FR"/>
        </w:rPr>
        <w:t>Емкости для инъекционных растворов и вспомогательные устройства. Часть 2. Пробки для инъекционных флаконов)</w:t>
      </w:r>
    </w:p>
    <w:p w14:paraId="14D9A42D" w14:textId="77777777" w:rsidR="006165A0" w:rsidRPr="00DF3384" w:rsidRDefault="006165A0" w:rsidP="005D1DDD">
      <w:pPr>
        <w:ind w:firstLine="567"/>
        <w:rPr>
          <w:sz w:val="24"/>
          <w:lang w:val="fr-FR"/>
        </w:rPr>
      </w:pPr>
    </w:p>
    <w:p w14:paraId="7C7BFE1A" w14:textId="77777777" w:rsidR="006165A0" w:rsidRPr="00DF3384" w:rsidRDefault="006165A0" w:rsidP="005D1DDD">
      <w:pPr>
        <w:ind w:firstLine="567"/>
        <w:rPr>
          <w:sz w:val="24"/>
          <w:lang w:val="fr-FR"/>
        </w:rPr>
      </w:pPr>
    </w:p>
    <w:p w14:paraId="3BD02EA5" w14:textId="77777777" w:rsidR="006165A0" w:rsidRPr="00DF3384" w:rsidRDefault="006165A0" w:rsidP="005D1DDD">
      <w:pPr>
        <w:ind w:firstLine="567"/>
        <w:rPr>
          <w:sz w:val="24"/>
          <w:lang w:val="fr-FR"/>
        </w:rPr>
      </w:pPr>
    </w:p>
    <w:p w14:paraId="3C9A4BE1" w14:textId="77777777" w:rsidR="006165A0" w:rsidRPr="00DF3384" w:rsidRDefault="006165A0" w:rsidP="005D1DDD">
      <w:pPr>
        <w:ind w:firstLine="567"/>
        <w:rPr>
          <w:sz w:val="24"/>
          <w:lang w:val="fr-FR"/>
        </w:rPr>
      </w:pPr>
    </w:p>
    <w:p w14:paraId="065DCBB6" w14:textId="77777777" w:rsidR="006165A0" w:rsidRPr="00DF3384" w:rsidRDefault="006165A0" w:rsidP="006165A0">
      <w:pPr>
        <w:rPr>
          <w:sz w:val="24"/>
          <w:lang w:val="fr-FR"/>
        </w:rPr>
      </w:pPr>
      <w:r w:rsidRPr="00DF3384">
        <w:rPr>
          <w:sz w:val="24"/>
          <w:lang w:val="fr-FR"/>
        </w:rPr>
        <w:t>_____________________________________________________________________________</w:t>
      </w:r>
    </w:p>
    <w:p w14:paraId="575CB7D8" w14:textId="77777777" w:rsidR="006165A0" w:rsidRPr="00DF3384" w:rsidRDefault="006165A0" w:rsidP="006165A0">
      <w:pPr>
        <w:ind w:firstLine="567"/>
        <w:rPr>
          <w:sz w:val="24"/>
          <w:lang w:val="fr-FR"/>
        </w:rPr>
      </w:pPr>
      <w:r w:rsidRPr="00D07493">
        <w:rPr>
          <w:i/>
          <w:sz w:val="24"/>
        </w:rPr>
        <w:t>Проект</w:t>
      </w:r>
      <w:r w:rsidRPr="00DF3384">
        <w:rPr>
          <w:i/>
          <w:sz w:val="24"/>
          <w:lang w:val="fr-FR"/>
        </w:rPr>
        <w:t xml:space="preserve">, </w:t>
      </w:r>
      <w:r w:rsidRPr="00D07493">
        <w:rPr>
          <w:i/>
          <w:sz w:val="24"/>
        </w:rPr>
        <w:t>редакция</w:t>
      </w:r>
      <w:r w:rsidRPr="00DF3384">
        <w:rPr>
          <w:i/>
          <w:sz w:val="24"/>
          <w:lang w:val="fr-FR"/>
        </w:rPr>
        <w:t xml:space="preserve"> 1</w:t>
      </w:r>
    </w:p>
    <w:p w14:paraId="1B05B230" w14:textId="77777777" w:rsidR="003D2A62" w:rsidRPr="003D2A62" w:rsidRDefault="003D2A62" w:rsidP="003D2A62">
      <w:pPr>
        <w:ind w:firstLine="567"/>
        <w:rPr>
          <w:sz w:val="24"/>
          <w:lang w:val="fr-FR"/>
        </w:rPr>
      </w:pPr>
      <w:r>
        <w:rPr>
          <w:sz w:val="24"/>
          <w:lang w:val="fr-FR"/>
        </w:rPr>
        <w:lastRenderedPageBreak/>
        <w:t>ISO 8362-2:1988</w:t>
      </w:r>
      <w:r w:rsidR="006165A0">
        <w:rPr>
          <w:rStyle w:val="a9"/>
          <w:sz w:val="24"/>
          <w:lang w:val="fr-FR"/>
        </w:rPr>
        <w:footnoteReference w:customMarkFollows="1" w:id="1"/>
        <w:t>1)</w:t>
      </w:r>
      <w:r w:rsidRPr="005D1DDD">
        <w:rPr>
          <w:sz w:val="24"/>
          <w:lang w:val="fr-FR"/>
        </w:rPr>
        <w:t xml:space="preserve"> Injection containers </w:t>
      </w:r>
      <w:r>
        <w:rPr>
          <w:sz w:val="24"/>
          <w:lang w:val="fr-FR"/>
        </w:rPr>
        <w:t xml:space="preserve">for injectables and accessories – </w:t>
      </w:r>
      <w:r w:rsidRPr="005D1DDD">
        <w:rPr>
          <w:sz w:val="24"/>
          <w:lang w:val="fr-FR"/>
        </w:rPr>
        <w:t>Part 2: Closures for injection vials</w:t>
      </w:r>
      <w:r>
        <w:rPr>
          <w:sz w:val="24"/>
          <w:lang w:val="fr-FR"/>
        </w:rPr>
        <w:t xml:space="preserve"> (</w:t>
      </w:r>
      <w:r w:rsidRPr="003D2A62">
        <w:rPr>
          <w:sz w:val="24"/>
          <w:lang w:val="fr-FR"/>
        </w:rPr>
        <w:t>Емкости для инъекционных растворов и вспомогательные устройства. Часть 2. Пробки для инъекционных флаконов)</w:t>
      </w:r>
    </w:p>
    <w:p w14:paraId="44919150" w14:textId="77777777" w:rsidR="005D1DDD" w:rsidRPr="006165A0" w:rsidRDefault="003D2A62" w:rsidP="005D1DDD">
      <w:pPr>
        <w:ind w:firstLine="567"/>
        <w:rPr>
          <w:sz w:val="24"/>
          <w:lang w:val="fr-FR"/>
        </w:rPr>
      </w:pPr>
      <w:r>
        <w:rPr>
          <w:sz w:val="24"/>
          <w:lang w:val="fr-FR"/>
        </w:rPr>
        <w:t>ISO 8362-5:</w:t>
      </w:r>
      <w:r w:rsidRPr="006165A0">
        <w:rPr>
          <w:sz w:val="24"/>
          <w:lang w:val="fr-FR"/>
        </w:rPr>
        <w:t>2016</w:t>
      </w:r>
      <w:r w:rsidR="005D1DDD" w:rsidRPr="005D1DDD">
        <w:rPr>
          <w:sz w:val="24"/>
          <w:lang w:val="fr-FR"/>
        </w:rPr>
        <w:t xml:space="preserve"> Injection containers </w:t>
      </w:r>
      <w:r>
        <w:rPr>
          <w:sz w:val="24"/>
          <w:lang w:val="fr-FR"/>
        </w:rPr>
        <w:t>for injectables and accessories</w:t>
      </w:r>
      <w:r w:rsidRPr="003D2A62">
        <w:rPr>
          <w:sz w:val="24"/>
          <w:lang w:val="fr-FR"/>
        </w:rPr>
        <w:t xml:space="preserve"> – </w:t>
      </w:r>
      <w:r w:rsidR="005D1DDD" w:rsidRPr="005D1DDD">
        <w:rPr>
          <w:sz w:val="24"/>
          <w:lang w:val="fr-FR"/>
        </w:rPr>
        <w:t>Part 5: Freeze drying closures for</w:t>
      </w:r>
      <w:r w:rsidRPr="003D2A62">
        <w:rPr>
          <w:sz w:val="24"/>
          <w:lang w:val="fr-FR"/>
        </w:rPr>
        <w:t xml:space="preserve"> </w:t>
      </w:r>
      <w:r w:rsidR="005D1DDD" w:rsidRPr="005D1DDD">
        <w:rPr>
          <w:sz w:val="24"/>
          <w:lang w:val="fr-FR"/>
        </w:rPr>
        <w:t>injection vials</w:t>
      </w:r>
      <w:r w:rsidRPr="003D2A62">
        <w:rPr>
          <w:sz w:val="24"/>
          <w:lang w:val="fr-FR"/>
        </w:rPr>
        <w:t xml:space="preserve"> (Емкости для инъекционных лекарственных средств и принадлежности к ним. Часть 5. Пробки для инъекционных флаконов, подлежащих сублимационной сушке)</w:t>
      </w:r>
      <w:r w:rsidRPr="006165A0">
        <w:rPr>
          <w:sz w:val="24"/>
          <w:lang w:val="fr-FR"/>
        </w:rPr>
        <w:t xml:space="preserve"> </w:t>
      </w:r>
    </w:p>
    <w:p w14:paraId="1F80748B" w14:textId="77777777" w:rsidR="003D2A62" w:rsidRPr="006165A0" w:rsidRDefault="003D2A62" w:rsidP="005D1DDD">
      <w:pPr>
        <w:ind w:firstLine="567"/>
        <w:rPr>
          <w:sz w:val="24"/>
          <w:lang w:val="fr-FR"/>
        </w:rPr>
      </w:pPr>
      <w:r>
        <w:rPr>
          <w:sz w:val="24"/>
          <w:lang w:val="fr-FR"/>
        </w:rPr>
        <w:t>ISO 8362-5:1995</w:t>
      </w:r>
      <w:r w:rsidRPr="006165A0">
        <w:rPr>
          <w:sz w:val="24"/>
          <w:vertAlign w:val="superscript"/>
          <w:lang w:val="fr-FR"/>
        </w:rPr>
        <w:t>1</w:t>
      </w:r>
      <w:r w:rsidR="006165A0" w:rsidRPr="00DF3384">
        <w:rPr>
          <w:sz w:val="24"/>
          <w:vertAlign w:val="superscript"/>
          <w:lang w:val="fr-FR"/>
        </w:rPr>
        <w:t>)</w:t>
      </w:r>
      <w:r w:rsidRPr="005D1DDD">
        <w:rPr>
          <w:sz w:val="24"/>
          <w:lang w:val="fr-FR"/>
        </w:rPr>
        <w:t xml:space="preserve"> Injection containers </w:t>
      </w:r>
      <w:r>
        <w:rPr>
          <w:sz w:val="24"/>
          <w:lang w:val="fr-FR"/>
        </w:rPr>
        <w:t>for injectables and accessories</w:t>
      </w:r>
      <w:r w:rsidRPr="003D2A62">
        <w:rPr>
          <w:sz w:val="24"/>
          <w:lang w:val="fr-FR"/>
        </w:rPr>
        <w:t xml:space="preserve"> – </w:t>
      </w:r>
      <w:r w:rsidRPr="005D1DDD">
        <w:rPr>
          <w:sz w:val="24"/>
          <w:lang w:val="fr-FR"/>
        </w:rPr>
        <w:t>Part 5: Freeze drying closures for</w:t>
      </w:r>
      <w:r w:rsidRPr="003D2A62">
        <w:rPr>
          <w:sz w:val="24"/>
          <w:lang w:val="fr-FR"/>
        </w:rPr>
        <w:t xml:space="preserve"> </w:t>
      </w:r>
      <w:r w:rsidRPr="005D1DDD">
        <w:rPr>
          <w:sz w:val="24"/>
          <w:lang w:val="fr-FR"/>
        </w:rPr>
        <w:t>injection vials</w:t>
      </w:r>
      <w:r w:rsidRPr="003D2A62">
        <w:rPr>
          <w:sz w:val="24"/>
          <w:lang w:val="fr-FR"/>
        </w:rPr>
        <w:t xml:space="preserve"> (Емкости для инъекционных лекарственных средств и принадлежности к ним. Часть 5. Пробки для инъекционных флаконов, подлежащих сублимационной сушке)</w:t>
      </w:r>
    </w:p>
    <w:p w14:paraId="1E03C11B" w14:textId="77777777" w:rsidR="003D2A62" w:rsidRPr="003D2A62" w:rsidRDefault="003D2A62" w:rsidP="005D1DDD">
      <w:pPr>
        <w:ind w:firstLine="567"/>
        <w:rPr>
          <w:sz w:val="24"/>
          <w:lang w:val="fr-FR"/>
        </w:rPr>
      </w:pPr>
      <w:r>
        <w:rPr>
          <w:sz w:val="24"/>
          <w:lang w:val="fr-FR"/>
        </w:rPr>
        <w:t>ISO 8536-2:20</w:t>
      </w:r>
      <w:r w:rsidRPr="006165A0">
        <w:rPr>
          <w:sz w:val="24"/>
          <w:lang w:val="fr-FR"/>
        </w:rPr>
        <w:t>23</w:t>
      </w:r>
      <w:r w:rsidRPr="005D1DDD">
        <w:rPr>
          <w:sz w:val="24"/>
          <w:lang w:val="fr-FR"/>
        </w:rPr>
        <w:t xml:space="preserve"> Inf</w:t>
      </w:r>
      <w:r>
        <w:rPr>
          <w:sz w:val="24"/>
          <w:lang w:val="fr-FR"/>
        </w:rPr>
        <w:t>usion equipment for medical use</w:t>
      </w:r>
      <w:r w:rsidRPr="003D2A62">
        <w:rPr>
          <w:sz w:val="24"/>
          <w:lang w:val="fr-FR"/>
        </w:rPr>
        <w:t xml:space="preserve"> – </w:t>
      </w:r>
      <w:r w:rsidRPr="005D1DDD">
        <w:rPr>
          <w:sz w:val="24"/>
          <w:lang w:val="fr-FR"/>
        </w:rPr>
        <w:t>Part 2: Closures for infusion bottles</w:t>
      </w:r>
      <w:r w:rsidRPr="003D2A62">
        <w:rPr>
          <w:sz w:val="24"/>
          <w:lang w:val="fr-FR"/>
        </w:rPr>
        <w:t xml:space="preserve"> (Устройства инфузионные медицинского назначения. Часть 2. Крышки для инфузионных бутылок)</w:t>
      </w:r>
    </w:p>
    <w:p w14:paraId="1113DCAA" w14:textId="77777777" w:rsidR="003D2A62" w:rsidRPr="003D2A62" w:rsidRDefault="003D2A62" w:rsidP="003D2A62">
      <w:pPr>
        <w:ind w:firstLine="567"/>
        <w:rPr>
          <w:sz w:val="24"/>
          <w:lang w:val="fr-FR"/>
        </w:rPr>
      </w:pPr>
      <w:r>
        <w:rPr>
          <w:sz w:val="24"/>
          <w:lang w:val="fr-FR"/>
        </w:rPr>
        <w:t>ISO 8536-2:2001</w:t>
      </w:r>
      <w:r w:rsidRPr="006165A0">
        <w:rPr>
          <w:sz w:val="24"/>
          <w:vertAlign w:val="superscript"/>
          <w:lang w:val="fr-FR"/>
        </w:rPr>
        <w:t>1</w:t>
      </w:r>
      <w:r w:rsidR="006165A0" w:rsidRPr="006165A0">
        <w:rPr>
          <w:sz w:val="24"/>
          <w:vertAlign w:val="superscript"/>
          <w:lang w:val="fr-FR"/>
        </w:rPr>
        <w:t>)</w:t>
      </w:r>
      <w:r w:rsidRPr="005D1DDD">
        <w:rPr>
          <w:sz w:val="24"/>
          <w:lang w:val="fr-FR"/>
        </w:rPr>
        <w:t xml:space="preserve"> Inf</w:t>
      </w:r>
      <w:r>
        <w:rPr>
          <w:sz w:val="24"/>
          <w:lang w:val="fr-FR"/>
        </w:rPr>
        <w:t>usion equipment for medical use</w:t>
      </w:r>
      <w:r w:rsidRPr="003D2A62">
        <w:rPr>
          <w:sz w:val="24"/>
          <w:lang w:val="fr-FR"/>
        </w:rPr>
        <w:t xml:space="preserve"> – </w:t>
      </w:r>
      <w:r w:rsidRPr="005D1DDD">
        <w:rPr>
          <w:sz w:val="24"/>
          <w:lang w:val="fr-FR"/>
        </w:rPr>
        <w:t>Part 2: Closures for infusion bottles</w:t>
      </w:r>
      <w:r w:rsidRPr="003D2A62">
        <w:rPr>
          <w:sz w:val="24"/>
          <w:lang w:val="fr-FR"/>
        </w:rPr>
        <w:t xml:space="preserve"> (Устройства инфузионные медицинского назначения. Часть 2. Крышки для инфузионных бутылок)</w:t>
      </w:r>
    </w:p>
    <w:p w14:paraId="42050D8C" w14:textId="77777777" w:rsidR="003D2A62" w:rsidRPr="003D2A62" w:rsidRDefault="003D2A62" w:rsidP="003D2A62">
      <w:pPr>
        <w:ind w:firstLine="567"/>
        <w:rPr>
          <w:sz w:val="24"/>
          <w:lang w:val="fr-FR"/>
        </w:rPr>
      </w:pPr>
      <w:r>
        <w:rPr>
          <w:sz w:val="24"/>
          <w:lang w:val="fr-FR"/>
        </w:rPr>
        <w:t>ISO 8536-6:</w:t>
      </w:r>
      <w:r w:rsidRPr="003D2A62">
        <w:rPr>
          <w:sz w:val="24"/>
          <w:lang w:val="fr-FR"/>
        </w:rPr>
        <w:t>2016</w:t>
      </w:r>
      <w:r w:rsidRPr="005D1DDD">
        <w:rPr>
          <w:sz w:val="24"/>
          <w:lang w:val="fr-FR"/>
        </w:rPr>
        <w:t xml:space="preserve"> Infus</w:t>
      </w:r>
      <w:r w:rsidR="002E173F">
        <w:rPr>
          <w:sz w:val="24"/>
          <w:lang w:val="fr-FR"/>
        </w:rPr>
        <w:t>ion equipment for medical use</w:t>
      </w:r>
      <w:r w:rsidR="002E173F" w:rsidRPr="006165A0">
        <w:rPr>
          <w:sz w:val="24"/>
          <w:lang w:val="fr-FR"/>
        </w:rPr>
        <w:t xml:space="preserve"> – </w:t>
      </w:r>
      <w:r w:rsidRPr="005D1DDD">
        <w:rPr>
          <w:sz w:val="24"/>
          <w:lang w:val="fr-FR"/>
        </w:rPr>
        <w:t>Part 6: Freeze drying closures for infusion bottles</w:t>
      </w:r>
      <w:r w:rsidRPr="003D2A62">
        <w:rPr>
          <w:sz w:val="24"/>
          <w:lang w:val="fr-FR"/>
        </w:rPr>
        <w:t xml:space="preserve"> (Аппараты медицинские для вливания. Часть 6. Колпачки для лиофильной сушки под флаконом для вливания)</w:t>
      </w:r>
    </w:p>
    <w:p w14:paraId="56E578A4" w14:textId="77777777" w:rsidR="005D1DDD" w:rsidRPr="003D2A62" w:rsidRDefault="005D1DDD" w:rsidP="005D1DDD">
      <w:pPr>
        <w:ind w:firstLine="567"/>
        <w:rPr>
          <w:sz w:val="24"/>
          <w:lang w:val="fr-FR"/>
        </w:rPr>
      </w:pPr>
      <w:r w:rsidRPr="005D1DDD">
        <w:rPr>
          <w:sz w:val="24"/>
          <w:lang w:val="fr-FR"/>
        </w:rPr>
        <w:t>ISO 8536-6:1995</w:t>
      </w:r>
      <w:r w:rsidR="003D2A62" w:rsidRPr="006165A0">
        <w:rPr>
          <w:sz w:val="24"/>
          <w:vertAlign w:val="superscript"/>
          <w:lang w:val="fr-FR"/>
        </w:rPr>
        <w:t>1</w:t>
      </w:r>
      <w:r w:rsidR="006165A0" w:rsidRPr="00DF3384">
        <w:rPr>
          <w:sz w:val="24"/>
          <w:vertAlign w:val="superscript"/>
          <w:lang w:val="fr-FR"/>
        </w:rPr>
        <w:t>)</w:t>
      </w:r>
      <w:r w:rsidRPr="005D1DDD">
        <w:rPr>
          <w:sz w:val="24"/>
          <w:lang w:val="fr-FR"/>
        </w:rPr>
        <w:t xml:space="preserve"> Inf</w:t>
      </w:r>
      <w:r w:rsidR="002E173F">
        <w:rPr>
          <w:sz w:val="24"/>
          <w:lang w:val="fr-FR"/>
        </w:rPr>
        <w:t xml:space="preserve">usion equipment for medical use – </w:t>
      </w:r>
      <w:r w:rsidRPr="005D1DDD">
        <w:rPr>
          <w:sz w:val="24"/>
          <w:lang w:val="fr-FR"/>
        </w:rPr>
        <w:t>Part 6: Freeze drying closures for infusion bottles</w:t>
      </w:r>
      <w:r w:rsidR="003D2A62" w:rsidRPr="003D2A62">
        <w:rPr>
          <w:sz w:val="24"/>
          <w:lang w:val="fr-FR"/>
        </w:rPr>
        <w:t xml:space="preserve"> (Аппараты медицинские для вливания. Часть 6. Колпачки для лиофильной сушки под флаконом для вливания)</w:t>
      </w:r>
    </w:p>
    <w:p w14:paraId="3C52220A" w14:textId="77777777" w:rsidR="005D1DDD" w:rsidRPr="002E173F" w:rsidRDefault="002E173F" w:rsidP="005D1DDD">
      <w:pPr>
        <w:ind w:firstLine="567"/>
        <w:rPr>
          <w:sz w:val="24"/>
          <w:lang w:val="fr-FR"/>
        </w:rPr>
      </w:pPr>
      <w:r>
        <w:rPr>
          <w:sz w:val="24"/>
          <w:lang w:val="fr-FR"/>
        </w:rPr>
        <w:t>ISO 11040-2:</w:t>
      </w:r>
      <w:r w:rsidRPr="006165A0">
        <w:rPr>
          <w:sz w:val="24"/>
          <w:lang w:val="fr-FR"/>
        </w:rPr>
        <w:t>2011</w:t>
      </w:r>
      <w:r w:rsidR="005D1DDD" w:rsidRPr="005D1DDD">
        <w:rPr>
          <w:sz w:val="24"/>
          <w:lang w:val="fr-FR"/>
        </w:rPr>
        <w:t xml:space="preserve"> </w:t>
      </w:r>
      <w:r>
        <w:rPr>
          <w:sz w:val="24"/>
          <w:lang w:val="fr-FR"/>
        </w:rPr>
        <w:t>Prefilled syringes</w:t>
      </w:r>
      <w:r w:rsidRPr="006165A0">
        <w:rPr>
          <w:sz w:val="24"/>
          <w:lang w:val="fr-FR"/>
        </w:rPr>
        <w:t xml:space="preserve"> – </w:t>
      </w:r>
      <w:r w:rsidR="005D1DDD" w:rsidRPr="005D1DDD">
        <w:rPr>
          <w:sz w:val="24"/>
          <w:lang w:val="fr-FR"/>
        </w:rPr>
        <w:t>Part 2: Plungers and discs for dental local anaesthetic cartridges</w:t>
      </w:r>
      <w:r w:rsidR="003D2A62" w:rsidRPr="002E173F">
        <w:rPr>
          <w:sz w:val="24"/>
          <w:lang w:val="fr-FR"/>
        </w:rPr>
        <w:t xml:space="preserve"> (Шприцы, предварительно заполненные. Часть 2. Штоки и диски стоматологических картриджей с лекарством для местной анестезии)</w:t>
      </w:r>
    </w:p>
    <w:p w14:paraId="35F0BA24" w14:textId="77777777" w:rsidR="002E173F" w:rsidRPr="002E173F" w:rsidRDefault="002E173F" w:rsidP="002E173F">
      <w:pPr>
        <w:ind w:firstLine="567"/>
        <w:rPr>
          <w:sz w:val="24"/>
          <w:lang w:val="fr-FR"/>
        </w:rPr>
      </w:pPr>
      <w:r>
        <w:rPr>
          <w:sz w:val="24"/>
          <w:lang w:val="fr-FR"/>
        </w:rPr>
        <w:t>ISO 11040-2:1994</w:t>
      </w:r>
      <w:r w:rsidRPr="002E173F">
        <w:rPr>
          <w:sz w:val="24"/>
          <w:vertAlign w:val="superscript"/>
          <w:lang w:val="en-US"/>
        </w:rPr>
        <w:t>1</w:t>
      </w:r>
      <w:r w:rsidR="006165A0" w:rsidRPr="006165A0">
        <w:rPr>
          <w:sz w:val="24"/>
          <w:vertAlign w:val="superscript"/>
          <w:lang w:val="en-US"/>
        </w:rPr>
        <w:t>)</w:t>
      </w:r>
      <w:r w:rsidRPr="005D1DDD">
        <w:rPr>
          <w:sz w:val="24"/>
          <w:lang w:val="fr-FR"/>
        </w:rPr>
        <w:t xml:space="preserve"> </w:t>
      </w:r>
      <w:r>
        <w:rPr>
          <w:sz w:val="24"/>
          <w:lang w:val="fr-FR"/>
        </w:rPr>
        <w:t>Prefilled syringes</w:t>
      </w:r>
      <w:r w:rsidRPr="002E173F">
        <w:rPr>
          <w:sz w:val="24"/>
          <w:lang w:val="en-US"/>
        </w:rPr>
        <w:t xml:space="preserve"> – </w:t>
      </w:r>
      <w:r w:rsidRPr="005D1DDD">
        <w:rPr>
          <w:sz w:val="24"/>
          <w:lang w:val="fr-FR"/>
        </w:rPr>
        <w:t>Part 2: Plungers and discs for dental local anaesthetic cartridges</w:t>
      </w:r>
      <w:r w:rsidRPr="002E173F">
        <w:rPr>
          <w:sz w:val="24"/>
          <w:lang w:val="fr-FR"/>
        </w:rPr>
        <w:t xml:space="preserve"> (Шприцы предварительно наполненные. Часть 2: Уплотнители поршней для картриджей с лекарственными препаратами для местной анестезии, применяемыми в стоматологии)</w:t>
      </w:r>
    </w:p>
    <w:p w14:paraId="6F21CF1E" w14:textId="77777777" w:rsidR="006165A0" w:rsidRPr="002E173F" w:rsidRDefault="006165A0" w:rsidP="006165A0">
      <w:pPr>
        <w:ind w:firstLine="567"/>
        <w:rPr>
          <w:sz w:val="24"/>
          <w:lang w:val="fr-FR"/>
        </w:rPr>
      </w:pPr>
      <w:r>
        <w:rPr>
          <w:sz w:val="24"/>
          <w:lang w:val="fr-FR"/>
        </w:rPr>
        <w:t>ISO 11040-5:20</w:t>
      </w:r>
      <w:r w:rsidRPr="002E173F">
        <w:rPr>
          <w:sz w:val="24"/>
          <w:lang w:val="fr-FR"/>
        </w:rPr>
        <w:t>12</w:t>
      </w:r>
      <w:r w:rsidRPr="005D1DDD">
        <w:rPr>
          <w:sz w:val="24"/>
          <w:lang w:val="fr-FR"/>
        </w:rPr>
        <w:t xml:space="preserve"> </w:t>
      </w:r>
      <w:r>
        <w:rPr>
          <w:sz w:val="24"/>
          <w:lang w:val="fr-FR"/>
        </w:rPr>
        <w:t>Prefilled syringes</w:t>
      </w:r>
      <w:r w:rsidRPr="002E173F">
        <w:rPr>
          <w:sz w:val="24"/>
          <w:lang w:val="fr-FR"/>
        </w:rPr>
        <w:t xml:space="preserve"> – </w:t>
      </w:r>
      <w:r w:rsidRPr="005D1DDD">
        <w:rPr>
          <w:sz w:val="24"/>
          <w:lang w:val="fr-FR"/>
        </w:rPr>
        <w:t>Part 5: Plungers for injectables</w:t>
      </w:r>
      <w:r w:rsidRPr="002E173F">
        <w:rPr>
          <w:sz w:val="24"/>
          <w:lang w:val="fr-FR"/>
        </w:rPr>
        <w:t xml:space="preserve"> (Шприцы предварительно наполненные. Часть 5. Уплотнители поршней для шприцев для инъекционных лекарственных форм)</w:t>
      </w:r>
    </w:p>
    <w:p w14:paraId="7F139C25" w14:textId="77777777" w:rsidR="00741BD1" w:rsidRPr="006165A0" w:rsidRDefault="002E173F" w:rsidP="005D1DDD">
      <w:pPr>
        <w:ind w:firstLine="567"/>
        <w:rPr>
          <w:rFonts w:ascii="Verdana" w:hAnsi="Verdana"/>
          <w:color w:val="4A4A4A"/>
          <w:sz w:val="18"/>
          <w:szCs w:val="18"/>
          <w:shd w:val="clear" w:color="auto" w:fill="FFFFFF"/>
          <w:lang w:val="fr-FR"/>
        </w:rPr>
      </w:pPr>
      <w:r>
        <w:rPr>
          <w:sz w:val="24"/>
          <w:lang w:val="fr-FR"/>
        </w:rPr>
        <w:t>ISO 11040-5:2001</w:t>
      </w:r>
      <w:r w:rsidRPr="00DF3384">
        <w:rPr>
          <w:sz w:val="24"/>
          <w:vertAlign w:val="superscript"/>
          <w:lang w:val="fr-FR"/>
        </w:rPr>
        <w:t>1</w:t>
      </w:r>
      <w:r w:rsidR="006165A0" w:rsidRPr="00DF3384">
        <w:rPr>
          <w:sz w:val="24"/>
          <w:vertAlign w:val="superscript"/>
          <w:lang w:val="fr-FR"/>
        </w:rPr>
        <w:t>)</w:t>
      </w:r>
      <w:r w:rsidR="005D1DDD" w:rsidRPr="005D1DDD">
        <w:rPr>
          <w:sz w:val="24"/>
          <w:lang w:val="fr-FR"/>
        </w:rPr>
        <w:t xml:space="preserve"> </w:t>
      </w:r>
      <w:r>
        <w:rPr>
          <w:sz w:val="24"/>
          <w:lang w:val="fr-FR"/>
        </w:rPr>
        <w:t>Prefilled syringes</w:t>
      </w:r>
      <w:r w:rsidRPr="002E173F">
        <w:rPr>
          <w:sz w:val="24"/>
          <w:lang w:val="fr-FR"/>
        </w:rPr>
        <w:t xml:space="preserve"> – </w:t>
      </w:r>
      <w:r w:rsidR="005D1DDD" w:rsidRPr="005D1DDD">
        <w:rPr>
          <w:sz w:val="24"/>
          <w:lang w:val="fr-FR"/>
        </w:rPr>
        <w:t>Part 5: Plungers for injectables</w:t>
      </w:r>
      <w:r w:rsidRPr="002E173F">
        <w:rPr>
          <w:sz w:val="24"/>
          <w:lang w:val="fr-FR"/>
        </w:rPr>
        <w:t xml:space="preserve"> (</w:t>
      </w:r>
      <w:r w:rsidRPr="006165A0">
        <w:rPr>
          <w:sz w:val="24"/>
          <w:lang w:val="fr-FR"/>
        </w:rPr>
        <w:t>Шприцы, предварительно заполненные. Часть 5. Поршни для инъецируемых растворов)</w:t>
      </w:r>
    </w:p>
    <w:p w14:paraId="2E5A2729" w14:textId="77777777" w:rsidR="00741BD1" w:rsidRPr="002E173F" w:rsidRDefault="00741BD1" w:rsidP="00741BD1">
      <w:pPr>
        <w:ind w:firstLine="567"/>
        <w:rPr>
          <w:sz w:val="24"/>
          <w:lang w:val="fr-FR"/>
        </w:rPr>
      </w:pPr>
    </w:p>
    <w:p w14:paraId="539D2324" w14:textId="77777777" w:rsidR="00873F6E" w:rsidRDefault="002E173F"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7" w:name="_Toc144042318"/>
      <w:r>
        <w:rPr>
          <w:sz w:val="24"/>
          <w:szCs w:val="24"/>
        </w:rPr>
        <w:t>Классификация</w:t>
      </w:r>
      <w:bookmarkEnd w:id="17"/>
    </w:p>
    <w:p w14:paraId="4E59EE59" w14:textId="77777777" w:rsidR="00A36AB8" w:rsidRPr="00A36AB8" w:rsidRDefault="00A36AB8" w:rsidP="00A36AB8">
      <w:pPr>
        <w:rPr>
          <w:sz w:val="24"/>
        </w:rPr>
      </w:pPr>
    </w:p>
    <w:p w14:paraId="6B19B71A" w14:textId="77777777" w:rsidR="002E173F" w:rsidRDefault="002E173F" w:rsidP="00E10257">
      <w:pPr>
        <w:ind w:firstLine="567"/>
        <w:rPr>
          <w:sz w:val="24"/>
        </w:rPr>
      </w:pPr>
      <w:r w:rsidRPr="002E173F">
        <w:rPr>
          <w:sz w:val="24"/>
          <w:lang w:val="fr-FR"/>
        </w:rPr>
        <w:t xml:space="preserve">Эластомерные составляющие бывают различных конфигураций и размеров в зависимости от предназначенного конечного использования. Эти составляющие служат различным целям в зависимости от изделия или устройства, в состав которого они включены. Таким образом, эластомерные составляющие распределяют по следующим категориям: </w:t>
      </w:r>
    </w:p>
    <w:p w14:paraId="54925A6D" w14:textId="77777777" w:rsidR="002E173F" w:rsidRPr="002E173F" w:rsidRDefault="002E173F" w:rsidP="002E173F">
      <w:pPr>
        <w:pStyle w:val="af0"/>
        <w:numPr>
          <w:ilvl w:val="0"/>
          <w:numId w:val="7"/>
        </w:numPr>
        <w:tabs>
          <w:tab w:val="left" w:pos="851"/>
        </w:tabs>
        <w:spacing w:after="0" w:line="240" w:lineRule="auto"/>
        <w:ind w:left="0" w:firstLine="567"/>
        <w:jc w:val="both"/>
        <w:rPr>
          <w:rFonts w:ascii="Times New Roman" w:hAnsi="Times New Roman"/>
          <w:sz w:val="24"/>
        </w:rPr>
      </w:pPr>
      <w:r w:rsidRPr="002E173F">
        <w:rPr>
          <w:rFonts w:ascii="Times New Roman" w:hAnsi="Times New Roman"/>
          <w:sz w:val="24"/>
        </w:rPr>
        <w:t>эластомерные составляющие для инъекционных ампул (</w:t>
      </w:r>
      <w:r>
        <w:rPr>
          <w:rFonts w:ascii="Times New Roman" w:hAnsi="Times New Roman"/>
          <w:sz w:val="24"/>
        </w:rPr>
        <w:t xml:space="preserve">в соответствии с </w:t>
      </w:r>
      <w:r w:rsidRPr="002E173F">
        <w:rPr>
          <w:rFonts w:ascii="Times New Roman" w:hAnsi="Times New Roman"/>
          <w:sz w:val="24"/>
        </w:rPr>
        <w:t xml:space="preserve">                   </w:t>
      </w:r>
      <w:r>
        <w:rPr>
          <w:rFonts w:ascii="Times New Roman" w:hAnsi="Times New Roman"/>
          <w:sz w:val="24"/>
          <w:lang w:val="en-US"/>
        </w:rPr>
        <w:t>ISO</w:t>
      </w:r>
      <w:r w:rsidRPr="002E173F">
        <w:rPr>
          <w:rFonts w:ascii="Times New Roman" w:hAnsi="Times New Roman"/>
          <w:sz w:val="24"/>
        </w:rPr>
        <w:t xml:space="preserve"> 8362-2); </w:t>
      </w:r>
    </w:p>
    <w:p w14:paraId="0DA3FCB7" w14:textId="77777777" w:rsidR="002E173F" w:rsidRPr="002E173F" w:rsidRDefault="002E173F" w:rsidP="002E173F">
      <w:pPr>
        <w:pStyle w:val="af0"/>
        <w:numPr>
          <w:ilvl w:val="0"/>
          <w:numId w:val="7"/>
        </w:numPr>
        <w:tabs>
          <w:tab w:val="left" w:pos="851"/>
        </w:tabs>
        <w:spacing w:after="0" w:line="240" w:lineRule="auto"/>
        <w:ind w:left="0" w:firstLine="567"/>
        <w:jc w:val="both"/>
        <w:rPr>
          <w:rFonts w:ascii="Times New Roman" w:hAnsi="Times New Roman"/>
          <w:sz w:val="24"/>
        </w:rPr>
      </w:pPr>
      <w:r w:rsidRPr="002E173F">
        <w:rPr>
          <w:rFonts w:ascii="Times New Roman" w:hAnsi="Times New Roman"/>
          <w:sz w:val="24"/>
        </w:rPr>
        <w:t>эластомерные составляющие для инфузионных систем (</w:t>
      </w:r>
      <w:r>
        <w:rPr>
          <w:rFonts w:ascii="Times New Roman" w:hAnsi="Times New Roman"/>
          <w:sz w:val="24"/>
        </w:rPr>
        <w:t>в соответствии с</w:t>
      </w:r>
      <w:r w:rsidRPr="002E173F">
        <w:rPr>
          <w:rFonts w:ascii="Times New Roman" w:hAnsi="Times New Roman"/>
          <w:sz w:val="24"/>
        </w:rPr>
        <w:t xml:space="preserve">                                                                  </w:t>
      </w:r>
      <w:r>
        <w:rPr>
          <w:rFonts w:ascii="Times New Roman" w:hAnsi="Times New Roman"/>
          <w:sz w:val="24"/>
          <w:lang w:val="en-US"/>
        </w:rPr>
        <w:t>ISO</w:t>
      </w:r>
      <w:r w:rsidRPr="002E173F">
        <w:rPr>
          <w:rFonts w:ascii="Times New Roman" w:hAnsi="Times New Roman"/>
          <w:sz w:val="24"/>
        </w:rPr>
        <w:t xml:space="preserve"> 8536-2); </w:t>
      </w:r>
    </w:p>
    <w:p w14:paraId="6722A848" w14:textId="77777777" w:rsidR="002E173F" w:rsidRPr="002E173F" w:rsidRDefault="002E173F" w:rsidP="002E173F">
      <w:pPr>
        <w:pStyle w:val="af0"/>
        <w:numPr>
          <w:ilvl w:val="0"/>
          <w:numId w:val="7"/>
        </w:numPr>
        <w:tabs>
          <w:tab w:val="left" w:pos="851"/>
        </w:tabs>
        <w:spacing w:after="0" w:line="240" w:lineRule="auto"/>
        <w:ind w:left="0" w:firstLine="567"/>
        <w:jc w:val="both"/>
        <w:rPr>
          <w:rFonts w:ascii="Times New Roman" w:hAnsi="Times New Roman"/>
          <w:sz w:val="24"/>
        </w:rPr>
      </w:pPr>
      <w:r w:rsidRPr="002E173F">
        <w:rPr>
          <w:rFonts w:ascii="Times New Roman" w:hAnsi="Times New Roman"/>
          <w:sz w:val="24"/>
        </w:rPr>
        <w:lastRenderedPageBreak/>
        <w:t>эластомерные составляющие для заранее наполненных шприцев (</w:t>
      </w:r>
      <w:r>
        <w:rPr>
          <w:rFonts w:ascii="Times New Roman" w:hAnsi="Times New Roman"/>
          <w:sz w:val="24"/>
        </w:rPr>
        <w:t>в соответствии с</w:t>
      </w:r>
      <w:r w:rsidRPr="002E173F">
        <w:rPr>
          <w:rFonts w:ascii="Times New Roman" w:hAnsi="Times New Roman"/>
          <w:sz w:val="24"/>
        </w:rPr>
        <w:t xml:space="preserve"> </w:t>
      </w:r>
      <w:r>
        <w:rPr>
          <w:rFonts w:ascii="Times New Roman" w:hAnsi="Times New Roman"/>
          <w:sz w:val="24"/>
          <w:lang w:val="en-US"/>
        </w:rPr>
        <w:t>ISO</w:t>
      </w:r>
      <w:r>
        <w:rPr>
          <w:rFonts w:ascii="Times New Roman" w:hAnsi="Times New Roman"/>
          <w:sz w:val="24"/>
        </w:rPr>
        <w:t xml:space="preserve"> 11040-2 и </w:t>
      </w:r>
      <w:r>
        <w:rPr>
          <w:rFonts w:ascii="Times New Roman" w:hAnsi="Times New Roman"/>
          <w:sz w:val="24"/>
          <w:lang w:val="en-US"/>
        </w:rPr>
        <w:t>ISO</w:t>
      </w:r>
      <w:r w:rsidRPr="002E173F">
        <w:rPr>
          <w:rFonts w:ascii="Times New Roman" w:hAnsi="Times New Roman"/>
          <w:sz w:val="24"/>
        </w:rPr>
        <w:t xml:space="preserve"> 11040-5); </w:t>
      </w:r>
    </w:p>
    <w:p w14:paraId="379ECE03" w14:textId="77777777" w:rsidR="002E173F" w:rsidRPr="002E173F" w:rsidRDefault="002E173F" w:rsidP="002E173F">
      <w:pPr>
        <w:pStyle w:val="af0"/>
        <w:numPr>
          <w:ilvl w:val="0"/>
          <w:numId w:val="7"/>
        </w:numPr>
        <w:tabs>
          <w:tab w:val="left" w:pos="851"/>
        </w:tabs>
        <w:spacing w:after="0" w:line="240" w:lineRule="auto"/>
        <w:ind w:left="0" w:firstLine="567"/>
        <w:jc w:val="both"/>
        <w:rPr>
          <w:rFonts w:ascii="Times New Roman" w:hAnsi="Times New Roman"/>
          <w:sz w:val="24"/>
        </w:rPr>
      </w:pPr>
      <w:r w:rsidRPr="002E173F">
        <w:rPr>
          <w:rFonts w:ascii="Times New Roman" w:hAnsi="Times New Roman"/>
          <w:sz w:val="24"/>
        </w:rPr>
        <w:t xml:space="preserve">эластомерные составляющие для медицинских изделий фармацевтического использования (кроме перчаток и зондов); </w:t>
      </w:r>
    </w:p>
    <w:p w14:paraId="62522C98" w14:textId="77777777" w:rsidR="00D143F7" w:rsidRPr="006165A0" w:rsidRDefault="002E173F" w:rsidP="006165A0">
      <w:pPr>
        <w:pStyle w:val="af0"/>
        <w:numPr>
          <w:ilvl w:val="0"/>
          <w:numId w:val="7"/>
        </w:numPr>
        <w:tabs>
          <w:tab w:val="left" w:pos="851"/>
        </w:tabs>
        <w:spacing w:after="0" w:line="240" w:lineRule="auto"/>
        <w:ind w:left="0" w:firstLine="567"/>
        <w:jc w:val="both"/>
        <w:rPr>
          <w:rFonts w:ascii="Times New Roman" w:hAnsi="Times New Roman"/>
          <w:sz w:val="24"/>
        </w:rPr>
      </w:pPr>
      <w:r w:rsidRPr="002E173F">
        <w:rPr>
          <w:rFonts w:ascii="Times New Roman" w:hAnsi="Times New Roman"/>
          <w:sz w:val="24"/>
        </w:rPr>
        <w:t xml:space="preserve">эластомерные составляющие для </w:t>
      </w:r>
      <w:proofErr w:type="spellStart"/>
      <w:r w:rsidRPr="002E173F">
        <w:rPr>
          <w:rFonts w:ascii="Times New Roman" w:hAnsi="Times New Roman"/>
          <w:sz w:val="24"/>
        </w:rPr>
        <w:t>лиофилизированных</w:t>
      </w:r>
      <w:proofErr w:type="spellEnd"/>
      <w:r w:rsidRPr="002E173F">
        <w:rPr>
          <w:rFonts w:ascii="Times New Roman" w:hAnsi="Times New Roman"/>
          <w:sz w:val="24"/>
        </w:rPr>
        <w:t xml:space="preserve"> изделий (</w:t>
      </w:r>
      <w:r>
        <w:rPr>
          <w:rFonts w:ascii="Times New Roman" w:hAnsi="Times New Roman"/>
          <w:sz w:val="24"/>
        </w:rPr>
        <w:t>в соответствии с</w:t>
      </w:r>
      <w:r w:rsidRPr="002E173F">
        <w:rPr>
          <w:rFonts w:ascii="Times New Roman" w:hAnsi="Times New Roman"/>
          <w:sz w:val="24"/>
        </w:rPr>
        <w:t xml:space="preserve"> </w:t>
      </w:r>
      <w:r>
        <w:rPr>
          <w:rFonts w:ascii="Times New Roman" w:hAnsi="Times New Roman"/>
          <w:sz w:val="24"/>
          <w:lang w:val="en-US"/>
        </w:rPr>
        <w:t>ISO</w:t>
      </w:r>
      <w:r w:rsidRPr="002E173F">
        <w:rPr>
          <w:rFonts w:ascii="Times New Roman" w:hAnsi="Times New Roman"/>
          <w:sz w:val="24"/>
        </w:rPr>
        <w:t xml:space="preserve"> 8362-5 и </w:t>
      </w:r>
      <w:r>
        <w:rPr>
          <w:rFonts w:ascii="Times New Roman" w:hAnsi="Times New Roman"/>
          <w:sz w:val="24"/>
          <w:lang w:val="en-US"/>
        </w:rPr>
        <w:t>ISO</w:t>
      </w:r>
      <w:r w:rsidRPr="002E173F">
        <w:rPr>
          <w:rFonts w:ascii="Times New Roman" w:hAnsi="Times New Roman"/>
          <w:sz w:val="24"/>
        </w:rPr>
        <w:t xml:space="preserve"> 8536-6).</w:t>
      </w:r>
    </w:p>
    <w:p w14:paraId="0585A574" w14:textId="77777777" w:rsidR="00430927" w:rsidRDefault="00430927" w:rsidP="00430927">
      <w:pPr>
        <w:pStyle w:val="10"/>
        <w:tabs>
          <w:tab w:val="clear" w:pos="1134"/>
          <w:tab w:val="left" w:pos="851"/>
        </w:tabs>
        <w:spacing w:before="0" w:after="0"/>
        <w:ind w:left="567" w:firstLine="0"/>
        <w:rPr>
          <w:sz w:val="24"/>
          <w:szCs w:val="24"/>
        </w:rPr>
      </w:pPr>
    </w:p>
    <w:p w14:paraId="73290BA2" w14:textId="77777777" w:rsidR="00347F7E" w:rsidRPr="00430927" w:rsidRDefault="00430927" w:rsidP="00430927">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144042319"/>
      <w:r w:rsidRPr="00430927">
        <w:rPr>
          <w:sz w:val="24"/>
          <w:szCs w:val="24"/>
        </w:rPr>
        <w:t>Требования</w:t>
      </w:r>
      <w:bookmarkEnd w:id="18"/>
      <w:r w:rsidRPr="00430927">
        <w:rPr>
          <w:sz w:val="24"/>
          <w:szCs w:val="24"/>
        </w:rPr>
        <w:t xml:space="preserve"> </w:t>
      </w:r>
    </w:p>
    <w:p w14:paraId="08B04469" w14:textId="77777777" w:rsidR="001275EB" w:rsidRDefault="001275EB" w:rsidP="001275EB">
      <w:pPr>
        <w:autoSpaceDE w:val="0"/>
        <w:autoSpaceDN w:val="0"/>
        <w:adjustRightInd w:val="0"/>
        <w:ind w:firstLine="567"/>
        <w:rPr>
          <w:sz w:val="24"/>
        </w:rPr>
      </w:pPr>
    </w:p>
    <w:p w14:paraId="6D3D1BAD" w14:textId="77777777" w:rsidR="00005D96" w:rsidRPr="00005D96" w:rsidRDefault="006165A0" w:rsidP="00005D96">
      <w:pPr>
        <w:pStyle w:val="2"/>
        <w:tabs>
          <w:tab w:val="clear" w:pos="1425"/>
          <w:tab w:val="num" w:pos="1134"/>
        </w:tabs>
        <w:ind w:left="0" w:firstLine="567"/>
      </w:pPr>
      <w:bookmarkStart w:id="19" w:name="_Toc144042320"/>
      <w:r>
        <w:t>Устойчивость при стерилизации паром</w:t>
      </w:r>
      <w:bookmarkEnd w:id="19"/>
    </w:p>
    <w:p w14:paraId="5C5BAA24" w14:textId="77777777" w:rsidR="00430927" w:rsidRDefault="00430927" w:rsidP="00430927">
      <w:pPr>
        <w:pStyle w:val="Style5"/>
        <w:widowControl/>
        <w:jc w:val="both"/>
      </w:pPr>
    </w:p>
    <w:p w14:paraId="439B0F4E" w14:textId="77777777" w:rsidR="00430927" w:rsidRPr="00FF41C0" w:rsidRDefault="006165A0" w:rsidP="006165A0">
      <w:pPr>
        <w:pStyle w:val="Style5"/>
        <w:widowControl/>
        <w:ind w:firstLine="567"/>
        <w:jc w:val="both"/>
      </w:pPr>
      <w:r>
        <w:t xml:space="preserve">Эластомерные составляющие не должны терять своих обязательных биологических, химических и физических характеристик после двойной стерилизации насыщенным паром по 30 мин при температуре (121 </w:t>
      </w:r>
      <w:r w:rsidR="00880FF2">
        <w:t>±</w:t>
      </w:r>
      <w:r>
        <w:t xml:space="preserve"> 2) °С.</w:t>
      </w:r>
    </w:p>
    <w:p w14:paraId="2EA6F037" w14:textId="77777777" w:rsidR="00B85046" w:rsidRPr="00B85046" w:rsidRDefault="00B85046" w:rsidP="00B85046">
      <w:pPr>
        <w:pStyle w:val="Style5"/>
        <w:widowControl/>
        <w:ind w:firstLine="709"/>
        <w:jc w:val="both"/>
      </w:pPr>
    </w:p>
    <w:p w14:paraId="555A2F64" w14:textId="77777777" w:rsidR="00B85046" w:rsidRPr="00FB5298" w:rsidRDefault="006165A0" w:rsidP="00FB5298">
      <w:pPr>
        <w:pStyle w:val="2"/>
        <w:tabs>
          <w:tab w:val="clear" w:pos="1425"/>
          <w:tab w:val="num" w:pos="1134"/>
        </w:tabs>
        <w:ind w:left="0" w:firstLine="567"/>
      </w:pPr>
      <w:bookmarkStart w:id="20" w:name="_Toc144042321"/>
      <w:r>
        <w:t>Химические требования</w:t>
      </w:r>
      <w:bookmarkEnd w:id="20"/>
    </w:p>
    <w:p w14:paraId="7FD8FF1E" w14:textId="77777777" w:rsidR="00FB5298" w:rsidRDefault="00FB5298" w:rsidP="00FB5298">
      <w:pPr>
        <w:pStyle w:val="Style5"/>
        <w:widowControl/>
        <w:ind w:firstLine="567"/>
        <w:jc w:val="both"/>
      </w:pPr>
    </w:p>
    <w:p w14:paraId="42C02267" w14:textId="77777777" w:rsidR="00880FF2" w:rsidRPr="00880FF2" w:rsidRDefault="00880FF2" w:rsidP="00880FF2">
      <w:pPr>
        <w:pStyle w:val="Style5"/>
        <w:widowControl/>
        <w:ind w:firstLine="567"/>
        <w:jc w:val="both"/>
      </w:pPr>
      <w:r w:rsidRPr="00880FF2">
        <w:t>Эластомерные составляющие должны соответствовать химическим требованиям, приведенным в таблице 1.</w:t>
      </w:r>
    </w:p>
    <w:p w14:paraId="5FF490AC" w14:textId="77777777" w:rsidR="00880FF2" w:rsidRPr="00880FF2" w:rsidRDefault="00880FF2" w:rsidP="00880FF2">
      <w:pPr>
        <w:pStyle w:val="Style5"/>
        <w:widowControl/>
        <w:ind w:firstLine="567"/>
        <w:jc w:val="both"/>
      </w:pPr>
      <w:r w:rsidRPr="00880FF2">
        <w:t>Эластомеры разделяют на следующие типы:</w:t>
      </w:r>
    </w:p>
    <w:p w14:paraId="445F0CB9" w14:textId="77777777" w:rsidR="00880FF2" w:rsidRPr="00880FF2" w:rsidRDefault="00880FF2" w:rsidP="00880FF2">
      <w:pPr>
        <w:pStyle w:val="af0"/>
        <w:numPr>
          <w:ilvl w:val="0"/>
          <w:numId w:val="7"/>
        </w:numPr>
        <w:tabs>
          <w:tab w:val="left" w:pos="851"/>
        </w:tabs>
        <w:spacing w:after="0" w:line="240" w:lineRule="auto"/>
        <w:ind w:left="0" w:firstLine="567"/>
        <w:jc w:val="both"/>
        <w:rPr>
          <w:rFonts w:ascii="Times New Roman" w:hAnsi="Times New Roman"/>
          <w:sz w:val="24"/>
        </w:rPr>
      </w:pPr>
      <w:r w:rsidRPr="00880FF2">
        <w:rPr>
          <w:rFonts w:ascii="Times New Roman" w:hAnsi="Times New Roman"/>
          <w:sz w:val="24"/>
        </w:rPr>
        <w:t>тип I: отвечает самым строгим требованиям и является предпочтительным;</w:t>
      </w:r>
    </w:p>
    <w:p w14:paraId="0D77E0D0" w14:textId="77777777" w:rsidR="00880FF2" w:rsidRPr="00880FF2" w:rsidRDefault="00880FF2" w:rsidP="00880FF2">
      <w:pPr>
        <w:pStyle w:val="af0"/>
        <w:numPr>
          <w:ilvl w:val="0"/>
          <w:numId w:val="7"/>
        </w:numPr>
        <w:tabs>
          <w:tab w:val="left" w:pos="851"/>
        </w:tabs>
        <w:spacing w:after="0" w:line="240" w:lineRule="auto"/>
        <w:ind w:left="0" w:firstLine="567"/>
        <w:jc w:val="both"/>
        <w:rPr>
          <w:rFonts w:ascii="Times New Roman" w:hAnsi="Times New Roman"/>
          <w:sz w:val="24"/>
        </w:rPr>
      </w:pPr>
      <w:r w:rsidRPr="00880FF2">
        <w:rPr>
          <w:rFonts w:ascii="Times New Roman" w:hAnsi="Times New Roman"/>
          <w:sz w:val="24"/>
        </w:rPr>
        <w:t>тип II: не отвечает данным строгим требованиям по стабильности химического состава, необходимого для сохранения механических свойств, требуемых для специальных применений (например, многократное прокалывание).</w:t>
      </w:r>
    </w:p>
    <w:p w14:paraId="4AF8499A" w14:textId="77777777" w:rsidR="002F5BAA" w:rsidRDefault="00880FF2" w:rsidP="00880FF2">
      <w:pPr>
        <w:pStyle w:val="Style5"/>
        <w:widowControl/>
        <w:ind w:firstLine="567"/>
        <w:jc w:val="both"/>
      </w:pPr>
      <w:r w:rsidRPr="00880FF2">
        <w:t>Методы, применяемые для определения химических характеристик эластомерных составляющих, приведены в приложениях А</w:t>
      </w:r>
      <w:r>
        <w:t>–</w:t>
      </w:r>
      <w:r w:rsidRPr="00880FF2">
        <w:t>J.</w:t>
      </w:r>
    </w:p>
    <w:p w14:paraId="322C8212" w14:textId="77777777" w:rsidR="00880FF2" w:rsidRDefault="00880FF2" w:rsidP="00880FF2">
      <w:pPr>
        <w:pStyle w:val="Style5"/>
        <w:widowControl/>
        <w:ind w:firstLine="567"/>
        <w:jc w:val="both"/>
      </w:pPr>
    </w:p>
    <w:p w14:paraId="7086C04E" w14:textId="77777777" w:rsidR="00F02CD1" w:rsidRPr="00F02CD1" w:rsidRDefault="00F02CD1" w:rsidP="00F02CD1">
      <w:pPr>
        <w:pStyle w:val="10"/>
        <w:numPr>
          <w:ilvl w:val="0"/>
          <w:numId w:val="4"/>
        </w:numPr>
        <w:tabs>
          <w:tab w:val="clear" w:pos="1134"/>
          <w:tab w:val="clear" w:pos="1605"/>
          <w:tab w:val="num" w:pos="0"/>
          <w:tab w:val="left" w:pos="851"/>
        </w:tabs>
        <w:spacing w:before="0" w:after="0"/>
        <w:ind w:left="0" w:firstLine="567"/>
        <w:rPr>
          <w:sz w:val="24"/>
          <w:szCs w:val="24"/>
        </w:rPr>
      </w:pPr>
      <w:bookmarkStart w:id="21" w:name="_Toc144042322"/>
      <w:r w:rsidRPr="00F02CD1">
        <w:rPr>
          <w:sz w:val="24"/>
          <w:szCs w:val="24"/>
        </w:rPr>
        <w:t>Приготовление проб</w:t>
      </w:r>
      <w:bookmarkEnd w:id="21"/>
    </w:p>
    <w:p w14:paraId="7C8C7362" w14:textId="77777777" w:rsidR="00F02CD1" w:rsidRDefault="00F02CD1" w:rsidP="00880FF2">
      <w:pPr>
        <w:pStyle w:val="Style5"/>
        <w:widowControl/>
        <w:ind w:firstLine="567"/>
        <w:jc w:val="both"/>
      </w:pPr>
    </w:p>
    <w:p w14:paraId="33336AF7" w14:textId="77777777" w:rsidR="00F02CD1" w:rsidRDefault="00F02CD1" w:rsidP="00880FF2">
      <w:pPr>
        <w:pStyle w:val="Style5"/>
        <w:widowControl/>
        <w:ind w:firstLine="567"/>
        <w:jc w:val="both"/>
      </w:pPr>
      <w:r>
        <w:t>Берут произвольную, типичную для каждой партии, пробу эластомерных составляющих в их первоначальном виде. Число выбранных эластомерных частей должно быть таким, как обозначено в соответствующих международных стандартах (см. раздел 3).</w:t>
      </w:r>
    </w:p>
    <w:p w14:paraId="569B6304" w14:textId="77777777" w:rsidR="00F02CD1" w:rsidRDefault="00F02CD1" w:rsidP="00880FF2">
      <w:pPr>
        <w:pStyle w:val="Style5"/>
        <w:widowControl/>
        <w:ind w:firstLine="567"/>
        <w:jc w:val="both"/>
      </w:pPr>
    </w:p>
    <w:p w14:paraId="22326FC4" w14:textId="77777777" w:rsidR="00880FF2" w:rsidRDefault="00880FF2" w:rsidP="00880FF2">
      <w:pPr>
        <w:pStyle w:val="Style5"/>
        <w:widowControl/>
        <w:ind w:firstLine="567"/>
        <w:jc w:val="center"/>
        <w:rPr>
          <w:b/>
        </w:rPr>
      </w:pPr>
      <w:r w:rsidRPr="00880FF2">
        <w:rPr>
          <w:b/>
        </w:rPr>
        <w:t xml:space="preserve">Таблица 1 – Химические требования к веществам, экстрагируемым при </w:t>
      </w:r>
      <w:proofErr w:type="spellStart"/>
      <w:r w:rsidRPr="00880FF2">
        <w:rPr>
          <w:b/>
        </w:rPr>
        <w:t>автоклавировании</w:t>
      </w:r>
      <w:proofErr w:type="spellEnd"/>
    </w:p>
    <w:p w14:paraId="03F6677B" w14:textId="77777777" w:rsidR="00880FF2" w:rsidRDefault="00880FF2" w:rsidP="00880FF2">
      <w:pPr>
        <w:pStyle w:val="Style5"/>
        <w:widowControl/>
        <w:ind w:firstLine="567"/>
        <w:jc w:val="center"/>
        <w:rPr>
          <w:b/>
        </w:rPr>
      </w:pPr>
    </w:p>
    <w:tbl>
      <w:tblPr>
        <w:tblStyle w:val="aa"/>
        <w:tblW w:w="9525" w:type="dxa"/>
        <w:tblLook w:val="04A0" w:firstRow="1" w:lastRow="0" w:firstColumn="1" w:lastColumn="0" w:noHBand="0" w:noVBand="1"/>
      </w:tblPr>
      <w:tblGrid>
        <w:gridCol w:w="2660"/>
        <w:gridCol w:w="4678"/>
        <w:gridCol w:w="2187"/>
      </w:tblGrid>
      <w:tr w:rsidR="00F02CD1" w:rsidRPr="003C5EEE" w14:paraId="7B3A849B" w14:textId="77777777" w:rsidTr="00426F27">
        <w:trPr>
          <w:trHeight w:val="454"/>
        </w:trPr>
        <w:tc>
          <w:tcPr>
            <w:tcW w:w="2660" w:type="dxa"/>
            <w:tcBorders>
              <w:bottom w:val="double" w:sz="4" w:space="0" w:color="auto"/>
            </w:tcBorders>
            <w:vAlign w:val="center"/>
          </w:tcPr>
          <w:p w14:paraId="1EEC92C8" w14:textId="77777777" w:rsidR="00F02CD1" w:rsidRPr="003C5EEE" w:rsidRDefault="00F02CD1" w:rsidP="00426F27">
            <w:pPr>
              <w:pStyle w:val="Default"/>
              <w:jc w:val="center"/>
              <w:rPr>
                <w:rFonts w:ascii="Times New Roman" w:hAnsi="Times New Roman" w:cs="Times New Roman"/>
              </w:rPr>
            </w:pPr>
            <w:r w:rsidRPr="003C5EEE">
              <w:rPr>
                <w:rFonts w:ascii="Times New Roman" w:hAnsi="Times New Roman" w:cs="Times New Roman"/>
                <w:bCs/>
              </w:rPr>
              <w:t>Характеристика</w:t>
            </w:r>
          </w:p>
        </w:tc>
        <w:tc>
          <w:tcPr>
            <w:tcW w:w="4678" w:type="dxa"/>
            <w:tcBorders>
              <w:bottom w:val="double" w:sz="4" w:space="0" w:color="auto"/>
            </w:tcBorders>
            <w:vAlign w:val="center"/>
          </w:tcPr>
          <w:p w14:paraId="74C7C5DD" w14:textId="77777777" w:rsidR="00F02CD1" w:rsidRPr="003C5EEE" w:rsidRDefault="00F02CD1" w:rsidP="00426F27">
            <w:pPr>
              <w:pStyle w:val="Default"/>
              <w:jc w:val="center"/>
              <w:rPr>
                <w:rFonts w:ascii="Times New Roman" w:hAnsi="Times New Roman" w:cs="Times New Roman"/>
              </w:rPr>
            </w:pPr>
            <w:r w:rsidRPr="003C5EEE">
              <w:rPr>
                <w:rFonts w:ascii="Times New Roman" w:hAnsi="Times New Roman" w:cs="Times New Roman"/>
                <w:bCs/>
              </w:rPr>
              <w:t>Требования</w:t>
            </w:r>
          </w:p>
        </w:tc>
        <w:tc>
          <w:tcPr>
            <w:tcW w:w="2187" w:type="dxa"/>
            <w:tcBorders>
              <w:bottom w:val="double" w:sz="4" w:space="0" w:color="auto"/>
            </w:tcBorders>
            <w:vAlign w:val="center"/>
          </w:tcPr>
          <w:p w14:paraId="2EFEACDE" w14:textId="77777777" w:rsidR="00F02CD1" w:rsidRPr="003C5EEE" w:rsidRDefault="00F02CD1" w:rsidP="00426F27">
            <w:pPr>
              <w:pStyle w:val="Default"/>
              <w:jc w:val="center"/>
              <w:rPr>
                <w:rFonts w:ascii="Times New Roman" w:hAnsi="Times New Roman" w:cs="Times New Roman"/>
              </w:rPr>
            </w:pPr>
            <w:r w:rsidRPr="003C5EEE">
              <w:rPr>
                <w:rFonts w:ascii="Times New Roman" w:hAnsi="Times New Roman" w:cs="Times New Roman"/>
                <w:bCs/>
              </w:rPr>
              <w:t>Исследовать как описано в пункте/ приложении</w:t>
            </w:r>
          </w:p>
        </w:tc>
      </w:tr>
      <w:tr w:rsidR="00F02CD1" w:rsidRPr="003C5EEE" w14:paraId="5A9C0FF5" w14:textId="77777777" w:rsidTr="00426F27">
        <w:trPr>
          <w:trHeight w:val="454"/>
        </w:trPr>
        <w:tc>
          <w:tcPr>
            <w:tcW w:w="2660" w:type="dxa"/>
            <w:vMerge w:val="restart"/>
            <w:tcBorders>
              <w:top w:val="double" w:sz="4" w:space="0" w:color="auto"/>
            </w:tcBorders>
            <w:vAlign w:val="center"/>
          </w:tcPr>
          <w:p w14:paraId="0EFE24D9" w14:textId="77777777" w:rsidR="00F02CD1" w:rsidRPr="003C5EEE" w:rsidRDefault="00F02CD1" w:rsidP="00426F27">
            <w:pPr>
              <w:pStyle w:val="Default"/>
              <w:rPr>
                <w:rFonts w:ascii="Times New Roman" w:hAnsi="Times New Roman" w:cs="Times New Roman"/>
              </w:rPr>
            </w:pPr>
            <w:r w:rsidRPr="003C5EEE">
              <w:rPr>
                <w:rFonts w:ascii="Times New Roman" w:hAnsi="Times New Roman" w:cs="Times New Roman"/>
              </w:rPr>
              <w:t>Мутность</w:t>
            </w:r>
          </w:p>
          <w:p w14:paraId="46D85A18" w14:textId="77777777" w:rsidR="00F02CD1" w:rsidRPr="003C5EEE" w:rsidRDefault="00F02CD1" w:rsidP="00426F27">
            <w:pPr>
              <w:pStyle w:val="Style5"/>
              <w:widowControl/>
            </w:pPr>
          </w:p>
        </w:tc>
        <w:tc>
          <w:tcPr>
            <w:tcW w:w="4678" w:type="dxa"/>
            <w:tcBorders>
              <w:top w:val="double" w:sz="4" w:space="0" w:color="auto"/>
            </w:tcBorders>
            <w:vAlign w:val="center"/>
          </w:tcPr>
          <w:p w14:paraId="75052C92" w14:textId="77777777" w:rsidR="00F02CD1" w:rsidRPr="003C5EEE" w:rsidRDefault="00F02CD1" w:rsidP="00426F27">
            <w:pPr>
              <w:pStyle w:val="Default"/>
              <w:rPr>
                <w:rFonts w:ascii="Times New Roman" w:hAnsi="Times New Roman" w:cs="Times New Roman"/>
              </w:rPr>
            </w:pPr>
            <w:r w:rsidRPr="003C5EEE">
              <w:rPr>
                <w:rFonts w:ascii="Times New Roman" w:hAnsi="Times New Roman" w:cs="Times New Roman"/>
              </w:rPr>
              <w:t>Тип I</w:t>
            </w:r>
            <w:proofErr w:type="gramStart"/>
            <w:r w:rsidRPr="003C5EEE">
              <w:rPr>
                <w:rFonts w:ascii="Times New Roman" w:hAnsi="Times New Roman" w:cs="Times New Roman"/>
              </w:rPr>
              <w:t>: Не</w:t>
            </w:r>
            <w:proofErr w:type="gramEnd"/>
            <w:r w:rsidRPr="003C5EEE">
              <w:rPr>
                <w:rFonts w:ascii="Times New Roman" w:hAnsi="Times New Roman" w:cs="Times New Roman"/>
              </w:rPr>
              <w:t xml:space="preserve"> более мутный, чем контрольная взвесь II</w:t>
            </w:r>
          </w:p>
        </w:tc>
        <w:tc>
          <w:tcPr>
            <w:tcW w:w="2187" w:type="dxa"/>
            <w:vMerge w:val="restart"/>
            <w:tcBorders>
              <w:top w:val="double" w:sz="4" w:space="0" w:color="auto"/>
            </w:tcBorders>
            <w:vAlign w:val="center"/>
          </w:tcPr>
          <w:p w14:paraId="628BE5C8" w14:textId="77777777" w:rsidR="00F02CD1" w:rsidRPr="003C5EEE" w:rsidRDefault="00F02CD1" w:rsidP="00426F27">
            <w:pPr>
              <w:pStyle w:val="Default"/>
              <w:rPr>
                <w:rFonts w:ascii="Times New Roman" w:hAnsi="Times New Roman" w:cs="Times New Roman"/>
              </w:rPr>
            </w:pPr>
            <w:r>
              <w:rPr>
                <w:rFonts w:ascii="Times New Roman" w:hAnsi="Times New Roman" w:cs="Times New Roman"/>
              </w:rPr>
              <w:t xml:space="preserve">см. </w:t>
            </w:r>
            <w:r w:rsidRPr="003C5EEE">
              <w:rPr>
                <w:rFonts w:ascii="Times New Roman" w:hAnsi="Times New Roman" w:cs="Times New Roman"/>
              </w:rPr>
              <w:t>А.1</w:t>
            </w:r>
          </w:p>
          <w:p w14:paraId="2BFB1687" w14:textId="77777777" w:rsidR="00F02CD1" w:rsidRPr="003C5EEE" w:rsidRDefault="00F02CD1" w:rsidP="00426F27">
            <w:pPr>
              <w:pStyle w:val="Style5"/>
              <w:widowControl/>
            </w:pPr>
          </w:p>
        </w:tc>
      </w:tr>
      <w:tr w:rsidR="00F02CD1" w:rsidRPr="003C5EEE" w14:paraId="6017D7D0" w14:textId="77777777" w:rsidTr="00426F27">
        <w:trPr>
          <w:trHeight w:val="454"/>
        </w:trPr>
        <w:tc>
          <w:tcPr>
            <w:tcW w:w="2660" w:type="dxa"/>
            <w:vMerge/>
            <w:vAlign w:val="center"/>
          </w:tcPr>
          <w:p w14:paraId="301D1ED2" w14:textId="77777777" w:rsidR="00F02CD1" w:rsidRPr="003C5EEE" w:rsidRDefault="00F02CD1" w:rsidP="00426F27">
            <w:pPr>
              <w:pStyle w:val="Style5"/>
              <w:widowControl/>
            </w:pPr>
          </w:p>
        </w:tc>
        <w:tc>
          <w:tcPr>
            <w:tcW w:w="4678" w:type="dxa"/>
            <w:vAlign w:val="center"/>
          </w:tcPr>
          <w:p w14:paraId="68341895" w14:textId="77777777" w:rsidR="00F02CD1" w:rsidRPr="003C5EEE" w:rsidRDefault="00F02CD1" w:rsidP="00426F27">
            <w:pPr>
              <w:pStyle w:val="Default"/>
              <w:rPr>
                <w:rFonts w:ascii="Times New Roman" w:hAnsi="Times New Roman" w:cs="Times New Roman"/>
              </w:rPr>
            </w:pPr>
            <w:r w:rsidRPr="003C5EEE">
              <w:rPr>
                <w:rFonts w:ascii="Times New Roman" w:hAnsi="Times New Roman" w:cs="Times New Roman"/>
              </w:rPr>
              <w:t>Тип II</w:t>
            </w:r>
            <w:proofErr w:type="gramStart"/>
            <w:r w:rsidRPr="003C5EEE">
              <w:rPr>
                <w:rFonts w:ascii="Times New Roman" w:hAnsi="Times New Roman" w:cs="Times New Roman"/>
              </w:rPr>
              <w:t>: Не</w:t>
            </w:r>
            <w:proofErr w:type="gramEnd"/>
            <w:r w:rsidRPr="003C5EEE">
              <w:rPr>
                <w:rFonts w:ascii="Times New Roman" w:hAnsi="Times New Roman" w:cs="Times New Roman"/>
              </w:rPr>
              <w:t xml:space="preserve"> более мутный, чем контрольная взвесь III</w:t>
            </w:r>
          </w:p>
        </w:tc>
        <w:tc>
          <w:tcPr>
            <w:tcW w:w="2187" w:type="dxa"/>
            <w:vMerge/>
            <w:vAlign w:val="center"/>
          </w:tcPr>
          <w:p w14:paraId="319FF21C" w14:textId="77777777" w:rsidR="00F02CD1" w:rsidRPr="003C5EEE" w:rsidRDefault="00F02CD1" w:rsidP="00426F27">
            <w:pPr>
              <w:pStyle w:val="Style5"/>
              <w:widowControl/>
            </w:pPr>
          </w:p>
        </w:tc>
      </w:tr>
      <w:tr w:rsidR="00F02CD1" w:rsidRPr="003C5EEE" w14:paraId="528C5284" w14:textId="77777777" w:rsidTr="00426F27">
        <w:trPr>
          <w:trHeight w:val="454"/>
        </w:trPr>
        <w:tc>
          <w:tcPr>
            <w:tcW w:w="2660" w:type="dxa"/>
            <w:vAlign w:val="center"/>
          </w:tcPr>
          <w:p w14:paraId="0DBF36E2" w14:textId="77777777" w:rsidR="00F02CD1" w:rsidRPr="003C5EEE" w:rsidRDefault="00F02CD1" w:rsidP="00426F27">
            <w:pPr>
              <w:pStyle w:val="Default"/>
              <w:rPr>
                <w:rFonts w:ascii="Times New Roman" w:hAnsi="Times New Roman" w:cs="Times New Roman"/>
              </w:rPr>
            </w:pPr>
            <w:r w:rsidRPr="003C5EEE">
              <w:rPr>
                <w:rFonts w:ascii="Times New Roman" w:hAnsi="Times New Roman" w:cs="Times New Roman"/>
              </w:rPr>
              <w:t>Цвет</w:t>
            </w:r>
          </w:p>
        </w:tc>
        <w:tc>
          <w:tcPr>
            <w:tcW w:w="4678" w:type="dxa"/>
            <w:vAlign w:val="center"/>
          </w:tcPr>
          <w:p w14:paraId="7BA93A4A" w14:textId="77777777" w:rsidR="00F02CD1" w:rsidRPr="003C5EEE" w:rsidRDefault="00F02CD1" w:rsidP="00426F27">
            <w:pPr>
              <w:pStyle w:val="Default"/>
              <w:rPr>
                <w:rFonts w:ascii="Times New Roman" w:hAnsi="Times New Roman" w:cs="Times New Roman"/>
              </w:rPr>
            </w:pPr>
            <w:r w:rsidRPr="003C5EEE">
              <w:rPr>
                <w:rFonts w:ascii="Times New Roman" w:hAnsi="Times New Roman" w:cs="Times New Roman"/>
              </w:rPr>
              <w:t>Типы I и II</w:t>
            </w:r>
            <w:proofErr w:type="gramStart"/>
            <w:r w:rsidRPr="003C5EEE">
              <w:rPr>
                <w:rFonts w:ascii="Times New Roman" w:hAnsi="Times New Roman" w:cs="Times New Roman"/>
              </w:rPr>
              <w:t>: Не</w:t>
            </w:r>
            <w:proofErr w:type="gramEnd"/>
            <w:r w:rsidRPr="003C5EEE">
              <w:rPr>
                <w:rFonts w:ascii="Times New Roman" w:hAnsi="Times New Roman" w:cs="Times New Roman"/>
              </w:rPr>
              <w:t xml:space="preserve"> более интенсивного цвета, чем контрольный раствор GY</w:t>
            </w:r>
            <w:r w:rsidRPr="003C5EEE">
              <w:rPr>
                <w:rFonts w:ascii="Times New Roman" w:hAnsi="Times New Roman" w:cs="Times New Roman"/>
                <w:vertAlign w:val="subscript"/>
              </w:rPr>
              <w:t>5</w:t>
            </w:r>
          </w:p>
        </w:tc>
        <w:tc>
          <w:tcPr>
            <w:tcW w:w="2187" w:type="dxa"/>
            <w:vAlign w:val="center"/>
          </w:tcPr>
          <w:p w14:paraId="262E1FF2" w14:textId="77777777" w:rsidR="00F02CD1" w:rsidRPr="003C5EEE" w:rsidRDefault="00F02CD1" w:rsidP="00426F27">
            <w:pPr>
              <w:pStyle w:val="Default"/>
              <w:rPr>
                <w:rFonts w:ascii="Times New Roman" w:hAnsi="Times New Roman" w:cs="Times New Roman"/>
              </w:rPr>
            </w:pPr>
            <w:r>
              <w:rPr>
                <w:rFonts w:ascii="Times New Roman" w:hAnsi="Times New Roman" w:cs="Times New Roman"/>
              </w:rPr>
              <w:t xml:space="preserve">см. </w:t>
            </w:r>
            <w:r w:rsidRPr="003C5EEE">
              <w:rPr>
                <w:rFonts w:ascii="Times New Roman" w:hAnsi="Times New Roman" w:cs="Times New Roman"/>
              </w:rPr>
              <w:t>А.2</w:t>
            </w:r>
          </w:p>
        </w:tc>
      </w:tr>
      <w:tr w:rsidR="00F02CD1" w:rsidRPr="003C5EEE" w14:paraId="251FFB07" w14:textId="77777777" w:rsidTr="001943A7">
        <w:trPr>
          <w:trHeight w:val="454"/>
        </w:trPr>
        <w:tc>
          <w:tcPr>
            <w:tcW w:w="2660" w:type="dxa"/>
            <w:tcBorders>
              <w:bottom w:val="nil"/>
            </w:tcBorders>
            <w:vAlign w:val="center"/>
          </w:tcPr>
          <w:p w14:paraId="6C46765B" w14:textId="77777777" w:rsidR="00F02CD1" w:rsidRPr="003C5EEE" w:rsidRDefault="00F02CD1" w:rsidP="00426F27">
            <w:pPr>
              <w:pStyle w:val="Default"/>
              <w:rPr>
                <w:rFonts w:ascii="Times New Roman" w:hAnsi="Times New Roman" w:cs="Times New Roman"/>
              </w:rPr>
            </w:pPr>
            <w:r w:rsidRPr="003C5EEE">
              <w:rPr>
                <w:rFonts w:ascii="Times New Roman" w:hAnsi="Times New Roman" w:cs="Times New Roman"/>
              </w:rPr>
              <w:t>Кислотность/ щелочность</w:t>
            </w:r>
          </w:p>
        </w:tc>
        <w:tc>
          <w:tcPr>
            <w:tcW w:w="4678" w:type="dxa"/>
            <w:tcBorders>
              <w:bottom w:val="nil"/>
            </w:tcBorders>
            <w:vAlign w:val="center"/>
          </w:tcPr>
          <w:p w14:paraId="66376A2E" w14:textId="77777777" w:rsidR="00F02CD1" w:rsidRPr="003C5EEE" w:rsidRDefault="00F02CD1" w:rsidP="00426F27">
            <w:pPr>
              <w:pStyle w:val="Default"/>
              <w:rPr>
                <w:rFonts w:ascii="Times New Roman" w:hAnsi="Times New Roman" w:cs="Times New Roman"/>
              </w:rPr>
            </w:pPr>
            <w:r w:rsidRPr="003C5EEE">
              <w:rPr>
                <w:rFonts w:ascii="Times New Roman" w:hAnsi="Times New Roman" w:cs="Times New Roman"/>
              </w:rPr>
              <w:t xml:space="preserve">Типы I и II: </w:t>
            </w:r>
            <w:r>
              <w:rPr>
                <w:rFonts w:ascii="Times New Roman" w:hAnsi="Times New Roman" w:cs="Times New Roman"/>
              </w:rPr>
              <w:t xml:space="preserve">≤ </w:t>
            </w:r>
            <w:r w:rsidRPr="003C5EEE">
              <w:rPr>
                <w:rFonts w:ascii="Times New Roman" w:hAnsi="Times New Roman" w:cs="Times New Roman"/>
              </w:rPr>
              <w:t xml:space="preserve">0,3 </w:t>
            </w:r>
            <w:r>
              <w:rPr>
                <w:rFonts w:ascii="Times New Roman" w:hAnsi="Times New Roman" w:cs="Times New Roman"/>
              </w:rPr>
              <w:t>см</w:t>
            </w:r>
            <w:r w:rsidRPr="003C5EEE">
              <w:rPr>
                <w:rFonts w:ascii="Times New Roman" w:hAnsi="Times New Roman" w:cs="Times New Roman"/>
                <w:vertAlign w:val="superscript"/>
              </w:rPr>
              <w:t>3</w:t>
            </w:r>
            <w:r w:rsidRPr="003C5EEE">
              <w:rPr>
                <w:rFonts w:ascii="Times New Roman" w:hAnsi="Times New Roman" w:cs="Times New Roman"/>
              </w:rPr>
              <w:t xml:space="preserve"> раствора гидроксида натрия, </w:t>
            </w:r>
            <w:r w:rsidRPr="003C5EEE">
              <w:rPr>
                <w:rFonts w:ascii="Times New Roman" w:hAnsi="Times New Roman" w:cs="Times New Roman"/>
                <w:bCs/>
                <w:i/>
                <w:iCs/>
              </w:rPr>
              <w:t xml:space="preserve">с </w:t>
            </w:r>
            <w:r w:rsidRPr="003C5EEE">
              <w:rPr>
                <w:rFonts w:ascii="Times New Roman" w:hAnsi="Times New Roman" w:cs="Times New Roman"/>
              </w:rPr>
              <w:t>(</w:t>
            </w:r>
            <w:proofErr w:type="spellStart"/>
            <w:r w:rsidRPr="003C5EEE">
              <w:rPr>
                <w:rFonts w:ascii="Times New Roman" w:hAnsi="Times New Roman" w:cs="Times New Roman"/>
              </w:rPr>
              <w:t>NaOH</w:t>
            </w:r>
            <w:proofErr w:type="spellEnd"/>
            <w:r w:rsidRPr="003C5EEE">
              <w:rPr>
                <w:rFonts w:ascii="Times New Roman" w:hAnsi="Times New Roman" w:cs="Times New Roman"/>
              </w:rPr>
              <w:t>) = 0,01 моль/</w:t>
            </w:r>
            <w:r>
              <w:rPr>
                <w:rFonts w:ascii="Times New Roman" w:hAnsi="Times New Roman" w:cs="Times New Roman"/>
              </w:rPr>
              <w:t>дм</w:t>
            </w:r>
            <w:r w:rsidRPr="003C5EEE">
              <w:rPr>
                <w:rFonts w:ascii="Times New Roman" w:hAnsi="Times New Roman" w:cs="Times New Roman"/>
                <w:vertAlign w:val="superscript"/>
              </w:rPr>
              <w:t>3</w:t>
            </w:r>
            <w:r>
              <w:rPr>
                <w:rFonts w:ascii="Times New Roman" w:hAnsi="Times New Roman" w:cs="Times New Roman"/>
              </w:rPr>
              <w:t xml:space="preserve"> или                ≤</w:t>
            </w:r>
            <w:r w:rsidRPr="003C5EEE">
              <w:rPr>
                <w:rFonts w:ascii="Times New Roman" w:hAnsi="Times New Roman" w:cs="Times New Roman"/>
              </w:rPr>
              <w:t xml:space="preserve"> 0,8 </w:t>
            </w:r>
            <w:r>
              <w:rPr>
                <w:rFonts w:ascii="Times New Roman" w:hAnsi="Times New Roman" w:cs="Times New Roman"/>
              </w:rPr>
              <w:t>см</w:t>
            </w:r>
            <w:r w:rsidRPr="003C5EEE">
              <w:rPr>
                <w:rFonts w:ascii="Times New Roman" w:hAnsi="Times New Roman" w:cs="Times New Roman"/>
                <w:vertAlign w:val="superscript"/>
              </w:rPr>
              <w:t>3</w:t>
            </w:r>
            <w:r w:rsidRPr="003C5EEE">
              <w:rPr>
                <w:rFonts w:ascii="Times New Roman" w:hAnsi="Times New Roman" w:cs="Times New Roman"/>
              </w:rPr>
              <w:t xml:space="preserve"> соляной </w:t>
            </w:r>
            <w:proofErr w:type="gramStart"/>
            <w:r w:rsidRPr="003C5EEE">
              <w:rPr>
                <w:rFonts w:ascii="Times New Roman" w:hAnsi="Times New Roman" w:cs="Times New Roman"/>
              </w:rPr>
              <w:t xml:space="preserve">кислоты, </w:t>
            </w:r>
            <w:r>
              <w:rPr>
                <w:rFonts w:ascii="Times New Roman" w:hAnsi="Times New Roman" w:cs="Times New Roman"/>
              </w:rPr>
              <w:t xml:space="preserve">  </w:t>
            </w:r>
            <w:proofErr w:type="gramEnd"/>
            <w:r>
              <w:rPr>
                <w:rFonts w:ascii="Times New Roman" w:hAnsi="Times New Roman" w:cs="Times New Roman"/>
              </w:rPr>
              <w:t xml:space="preserve">                                </w:t>
            </w:r>
            <w:r w:rsidRPr="003C5EEE">
              <w:rPr>
                <w:rFonts w:ascii="Times New Roman" w:hAnsi="Times New Roman" w:cs="Times New Roman"/>
                <w:bCs/>
                <w:i/>
                <w:iCs/>
              </w:rPr>
              <w:t xml:space="preserve">с </w:t>
            </w:r>
            <w:r w:rsidRPr="003C5EEE">
              <w:rPr>
                <w:rFonts w:ascii="Times New Roman" w:hAnsi="Times New Roman" w:cs="Times New Roman"/>
              </w:rPr>
              <w:t>(HCI) = 0,01 моль/</w:t>
            </w:r>
            <w:r>
              <w:rPr>
                <w:rFonts w:ascii="Times New Roman" w:hAnsi="Times New Roman" w:cs="Times New Roman"/>
              </w:rPr>
              <w:t>дм</w:t>
            </w:r>
            <w:r w:rsidRPr="003C5EEE">
              <w:rPr>
                <w:rFonts w:ascii="Times New Roman" w:hAnsi="Times New Roman" w:cs="Times New Roman"/>
                <w:vertAlign w:val="superscript"/>
              </w:rPr>
              <w:t>3</w:t>
            </w:r>
          </w:p>
        </w:tc>
        <w:tc>
          <w:tcPr>
            <w:tcW w:w="2187" w:type="dxa"/>
            <w:tcBorders>
              <w:bottom w:val="nil"/>
            </w:tcBorders>
            <w:vAlign w:val="center"/>
          </w:tcPr>
          <w:p w14:paraId="76F160EA" w14:textId="77777777" w:rsidR="00F02CD1" w:rsidRPr="003C5EEE" w:rsidRDefault="00F02CD1" w:rsidP="00426F27">
            <w:pPr>
              <w:pStyle w:val="Default"/>
              <w:rPr>
                <w:rFonts w:ascii="Times New Roman" w:hAnsi="Times New Roman" w:cs="Times New Roman"/>
              </w:rPr>
            </w:pPr>
            <w:r>
              <w:rPr>
                <w:rFonts w:ascii="Times New Roman" w:hAnsi="Times New Roman" w:cs="Times New Roman"/>
              </w:rPr>
              <w:t xml:space="preserve">см. приложение </w:t>
            </w:r>
            <w:r w:rsidRPr="003C5EEE">
              <w:rPr>
                <w:rFonts w:ascii="Times New Roman" w:hAnsi="Times New Roman" w:cs="Times New Roman"/>
              </w:rPr>
              <w:t>В</w:t>
            </w:r>
          </w:p>
        </w:tc>
      </w:tr>
    </w:tbl>
    <w:p w14:paraId="56EE057F" w14:textId="5D0E0847" w:rsidR="00DF7A93" w:rsidRPr="00DF7A93" w:rsidRDefault="0032712C" w:rsidP="00DF7A93">
      <w:pPr>
        <w:pStyle w:val="Style5"/>
        <w:widowControl/>
        <w:ind w:firstLine="567"/>
        <w:jc w:val="center"/>
        <w:rPr>
          <w:i/>
        </w:rPr>
      </w:pPr>
      <w:r>
        <w:rPr>
          <w:i/>
        </w:rPr>
        <w:lastRenderedPageBreak/>
        <w:t>Окончание</w:t>
      </w:r>
      <w:r w:rsidR="00DF7A93" w:rsidRPr="00DF7A93">
        <w:rPr>
          <w:i/>
        </w:rPr>
        <w:t xml:space="preserve"> таблицы 1</w:t>
      </w:r>
    </w:p>
    <w:tbl>
      <w:tblPr>
        <w:tblStyle w:val="aa"/>
        <w:tblW w:w="9525" w:type="dxa"/>
        <w:tblLook w:val="04A0" w:firstRow="1" w:lastRow="0" w:firstColumn="1" w:lastColumn="0" w:noHBand="0" w:noVBand="1"/>
      </w:tblPr>
      <w:tblGrid>
        <w:gridCol w:w="2660"/>
        <w:gridCol w:w="4678"/>
        <w:gridCol w:w="2187"/>
      </w:tblGrid>
      <w:tr w:rsidR="00DF7A93" w:rsidRPr="003C5EEE" w14:paraId="735BD77A" w14:textId="77777777" w:rsidTr="00780EFC">
        <w:trPr>
          <w:trHeight w:val="454"/>
        </w:trPr>
        <w:tc>
          <w:tcPr>
            <w:tcW w:w="2660" w:type="dxa"/>
            <w:tcBorders>
              <w:bottom w:val="double" w:sz="4" w:space="0" w:color="auto"/>
            </w:tcBorders>
            <w:vAlign w:val="center"/>
          </w:tcPr>
          <w:p w14:paraId="0455BDB2" w14:textId="77777777" w:rsidR="00DF7A93" w:rsidRPr="003C5EEE" w:rsidRDefault="00DF7A93" w:rsidP="00780EFC">
            <w:pPr>
              <w:pStyle w:val="Default"/>
              <w:jc w:val="center"/>
              <w:rPr>
                <w:rFonts w:ascii="Times New Roman" w:hAnsi="Times New Roman" w:cs="Times New Roman"/>
              </w:rPr>
            </w:pPr>
            <w:r w:rsidRPr="003C5EEE">
              <w:rPr>
                <w:rFonts w:ascii="Times New Roman" w:hAnsi="Times New Roman" w:cs="Times New Roman"/>
                <w:bCs/>
              </w:rPr>
              <w:t>Характеристика</w:t>
            </w:r>
          </w:p>
        </w:tc>
        <w:tc>
          <w:tcPr>
            <w:tcW w:w="4678" w:type="dxa"/>
            <w:tcBorders>
              <w:bottom w:val="double" w:sz="4" w:space="0" w:color="auto"/>
            </w:tcBorders>
            <w:vAlign w:val="center"/>
          </w:tcPr>
          <w:p w14:paraId="685AFFFF" w14:textId="77777777" w:rsidR="00DF7A93" w:rsidRPr="003C5EEE" w:rsidRDefault="00DF7A93" w:rsidP="00780EFC">
            <w:pPr>
              <w:pStyle w:val="Default"/>
              <w:jc w:val="center"/>
              <w:rPr>
                <w:rFonts w:ascii="Times New Roman" w:hAnsi="Times New Roman" w:cs="Times New Roman"/>
              </w:rPr>
            </w:pPr>
            <w:r w:rsidRPr="003C5EEE">
              <w:rPr>
                <w:rFonts w:ascii="Times New Roman" w:hAnsi="Times New Roman" w:cs="Times New Roman"/>
                <w:bCs/>
              </w:rPr>
              <w:t>Требования</w:t>
            </w:r>
          </w:p>
        </w:tc>
        <w:tc>
          <w:tcPr>
            <w:tcW w:w="2187" w:type="dxa"/>
            <w:tcBorders>
              <w:bottom w:val="double" w:sz="4" w:space="0" w:color="auto"/>
            </w:tcBorders>
            <w:vAlign w:val="center"/>
          </w:tcPr>
          <w:p w14:paraId="061BCB88" w14:textId="77777777" w:rsidR="00DF7A93" w:rsidRPr="003C5EEE" w:rsidRDefault="00DF7A93" w:rsidP="00780EFC">
            <w:pPr>
              <w:pStyle w:val="Default"/>
              <w:jc w:val="center"/>
              <w:rPr>
                <w:rFonts w:ascii="Times New Roman" w:hAnsi="Times New Roman" w:cs="Times New Roman"/>
              </w:rPr>
            </w:pPr>
            <w:r w:rsidRPr="003C5EEE">
              <w:rPr>
                <w:rFonts w:ascii="Times New Roman" w:hAnsi="Times New Roman" w:cs="Times New Roman"/>
                <w:bCs/>
              </w:rPr>
              <w:t>Исследовать как описано в пункте/ приложении</w:t>
            </w:r>
          </w:p>
        </w:tc>
      </w:tr>
      <w:tr w:rsidR="00DF7A93" w:rsidRPr="003C5EEE" w14:paraId="185A4126" w14:textId="77777777" w:rsidTr="00780EFC">
        <w:trPr>
          <w:trHeight w:val="454"/>
        </w:trPr>
        <w:tc>
          <w:tcPr>
            <w:tcW w:w="2660" w:type="dxa"/>
            <w:vMerge w:val="restart"/>
            <w:vAlign w:val="center"/>
          </w:tcPr>
          <w:p w14:paraId="25665091"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УФ-спектр поглощения</w:t>
            </w:r>
          </w:p>
          <w:p w14:paraId="612D9E38" w14:textId="77777777" w:rsidR="00DF7A93" w:rsidRPr="003C5EEE" w:rsidRDefault="00DF7A93" w:rsidP="00780EFC">
            <w:pPr>
              <w:pStyle w:val="Style5"/>
              <w:widowControl/>
            </w:pPr>
          </w:p>
        </w:tc>
        <w:tc>
          <w:tcPr>
            <w:tcW w:w="4678" w:type="dxa"/>
            <w:vAlign w:val="center"/>
          </w:tcPr>
          <w:p w14:paraId="2E1BB87D" w14:textId="77777777" w:rsidR="00DF7A93" w:rsidRPr="003C5EEE" w:rsidRDefault="00DF7A93" w:rsidP="00780EFC">
            <w:pPr>
              <w:pStyle w:val="Default"/>
              <w:rPr>
                <w:rFonts w:ascii="Times New Roman" w:hAnsi="Times New Roman" w:cs="Times New Roman"/>
              </w:rPr>
            </w:pPr>
            <w:proofErr w:type="spellStart"/>
            <w:r>
              <w:rPr>
                <w:rFonts w:ascii="Times New Roman" w:hAnsi="Times New Roman" w:cs="Times New Roman"/>
              </w:rPr>
              <w:t>Тил</w:t>
            </w:r>
            <w:proofErr w:type="spellEnd"/>
            <w:r>
              <w:rPr>
                <w:rFonts w:ascii="Times New Roman" w:hAnsi="Times New Roman" w:cs="Times New Roman"/>
              </w:rPr>
              <w:t xml:space="preserve"> I: ≤</w:t>
            </w:r>
            <w:r w:rsidRPr="003C5EEE">
              <w:rPr>
                <w:rFonts w:ascii="Times New Roman" w:hAnsi="Times New Roman" w:cs="Times New Roman"/>
              </w:rPr>
              <w:t xml:space="preserve"> 0,2 AU по всему диапазону от 220 до 360 </w:t>
            </w:r>
            <w:proofErr w:type="spellStart"/>
            <w:r w:rsidRPr="003C5EEE">
              <w:rPr>
                <w:rFonts w:ascii="Times New Roman" w:hAnsi="Times New Roman" w:cs="Times New Roman"/>
              </w:rPr>
              <w:t>нм</w:t>
            </w:r>
            <w:proofErr w:type="spellEnd"/>
          </w:p>
        </w:tc>
        <w:tc>
          <w:tcPr>
            <w:tcW w:w="2187" w:type="dxa"/>
            <w:vMerge w:val="restart"/>
            <w:vAlign w:val="center"/>
          </w:tcPr>
          <w:p w14:paraId="78816DB2"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см. приложение</w:t>
            </w:r>
            <w:r w:rsidRPr="003C5EEE">
              <w:rPr>
                <w:rFonts w:ascii="Times New Roman" w:hAnsi="Times New Roman" w:cs="Times New Roman"/>
              </w:rPr>
              <w:t xml:space="preserve"> С</w:t>
            </w:r>
          </w:p>
        </w:tc>
      </w:tr>
      <w:tr w:rsidR="00DF7A93" w:rsidRPr="003C5EEE" w14:paraId="2D4EAAC5" w14:textId="77777777" w:rsidTr="00780EFC">
        <w:trPr>
          <w:trHeight w:val="454"/>
        </w:trPr>
        <w:tc>
          <w:tcPr>
            <w:tcW w:w="2660" w:type="dxa"/>
            <w:vMerge/>
            <w:vAlign w:val="center"/>
          </w:tcPr>
          <w:p w14:paraId="59820F77" w14:textId="77777777" w:rsidR="00DF7A93" w:rsidRPr="003C5EEE" w:rsidRDefault="00DF7A93" w:rsidP="00780EFC">
            <w:pPr>
              <w:pStyle w:val="Style5"/>
              <w:widowControl/>
            </w:pPr>
          </w:p>
        </w:tc>
        <w:tc>
          <w:tcPr>
            <w:tcW w:w="4678" w:type="dxa"/>
            <w:vAlign w:val="center"/>
          </w:tcPr>
          <w:p w14:paraId="6D983F10"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 xml:space="preserve">Тип II: ≤ </w:t>
            </w:r>
            <w:r w:rsidRPr="003C5EEE">
              <w:rPr>
                <w:rFonts w:ascii="Times New Roman" w:hAnsi="Times New Roman" w:cs="Times New Roman"/>
              </w:rPr>
              <w:t xml:space="preserve">4,0 AU по всему диапазону от 220 до 360 </w:t>
            </w:r>
            <w:proofErr w:type="spellStart"/>
            <w:r w:rsidRPr="003C5EEE">
              <w:rPr>
                <w:rFonts w:ascii="Times New Roman" w:hAnsi="Times New Roman" w:cs="Times New Roman"/>
              </w:rPr>
              <w:t>нм</w:t>
            </w:r>
            <w:proofErr w:type="spellEnd"/>
          </w:p>
        </w:tc>
        <w:tc>
          <w:tcPr>
            <w:tcW w:w="2187" w:type="dxa"/>
            <w:vMerge/>
            <w:vAlign w:val="center"/>
          </w:tcPr>
          <w:p w14:paraId="04B84C2A" w14:textId="77777777" w:rsidR="00DF7A93" w:rsidRPr="003C5EEE" w:rsidRDefault="00DF7A93" w:rsidP="00780EFC">
            <w:pPr>
              <w:pStyle w:val="Style5"/>
              <w:widowControl/>
            </w:pPr>
          </w:p>
        </w:tc>
      </w:tr>
      <w:tr w:rsidR="00DF7A93" w:rsidRPr="00DF7A93" w14:paraId="0D3D85AA" w14:textId="77777777" w:rsidTr="00780EFC">
        <w:trPr>
          <w:trHeight w:val="454"/>
        </w:trPr>
        <w:tc>
          <w:tcPr>
            <w:tcW w:w="2660" w:type="dxa"/>
            <w:vMerge w:val="restart"/>
            <w:vAlign w:val="center"/>
          </w:tcPr>
          <w:p w14:paraId="3DFA144B" w14:textId="77777777" w:rsidR="00DF7A93" w:rsidRPr="00DF7A93" w:rsidRDefault="00DF7A93" w:rsidP="00780EFC">
            <w:pPr>
              <w:pStyle w:val="Default"/>
              <w:rPr>
                <w:rFonts w:ascii="Times New Roman" w:hAnsi="Times New Roman" w:cs="Times New Roman"/>
              </w:rPr>
            </w:pPr>
            <w:r w:rsidRPr="00DF7A93">
              <w:rPr>
                <w:rFonts w:ascii="Times New Roman" w:hAnsi="Times New Roman" w:cs="Times New Roman"/>
              </w:rPr>
              <w:t>Содержание восстановителей (окисляемых веществ)</w:t>
            </w:r>
          </w:p>
          <w:p w14:paraId="3DE95B16" w14:textId="77777777" w:rsidR="00DF7A93" w:rsidRPr="00DF7A93" w:rsidRDefault="00DF7A93" w:rsidP="00780EFC">
            <w:pPr>
              <w:pStyle w:val="Style5"/>
              <w:widowControl/>
            </w:pPr>
          </w:p>
        </w:tc>
        <w:tc>
          <w:tcPr>
            <w:tcW w:w="4678" w:type="dxa"/>
            <w:vAlign w:val="center"/>
          </w:tcPr>
          <w:p w14:paraId="3C582CAA" w14:textId="77777777" w:rsidR="00DF7A93" w:rsidRPr="00DF7A93" w:rsidRDefault="00DF7A93" w:rsidP="00780EFC">
            <w:pPr>
              <w:pStyle w:val="Default"/>
              <w:rPr>
                <w:rFonts w:ascii="Times New Roman" w:hAnsi="Times New Roman" w:cs="Times New Roman"/>
              </w:rPr>
            </w:pPr>
            <w:r w:rsidRPr="00DF7A93">
              <w:rPr>
                <w:rFonts w:ascii="Times New Roman" w:hAnsi="Times New Roman" w:cs="Times New Roman"/>
              </w:rPr>
              <w:t>Тип I: ≤ 3,0 см</w:t>
            </w:r>
            <w:r w:rsidRPr="00DF7A93">
              <w:rPr>
                <w:rFonts w:ascii="Times New Roman" w:hAnsi="Times New Roman" w:cs="Times New Roman"/>
                <w:vertAlign w:val="superscript"/>
              </w:rPr>
              <w:t>3</w:t>
            </w:r>
            <w:r w:rsidRPr="00DF7A93">
              <w:rPr>
                <w:rFonts w:ascii="Times New Roman" w:hAnsi="Times New Roman" w:cs="Times New Roman"/>
              </w:rPr>
              <w:t xml:space="preserve"> раствора тиосульфата натрия, </w:t>
            </w:r>
            <w:r w:rsidRPr="00DF7A93">
              <w:rPr>
                <w:rFonts w:ascii="Times New Roman" w:hAnsi="Times New Roman" w:cs="Times New Roman"/>
                <w:bCs/>
                <w:i/>
                <w:iCs/>
              </w:rPr>
              <w:t xml:space="preserve">с </w:t>
            </w:r>
            <w:r w:rsidRPr="00DF7A93">
              <w:rPr>
                <w:rFonts w:ascii="Times New Roman" w:hAnsi="Times New Roman" w:cs="Times New Roman"/>
              </w:rPr>
              <w:t>(Na</w:t>
            </w:r>
            <w:r w:rsidRPr="00DF7A93">
              <w:rPr>
                <w:rFonts w:ascii="Times New Roman" w:hAnsi="Times New Roman" w:cs="Times New Roman"/>
                <w:vertAlign w:val="subscript"/>
              </w:rPr>
              <w:t>2</w:t>
            </w:r>
            <w:r w:rsidRPr="00DF7A93">
              <w:rPr>
                <w:rFonts w:ascii="Times New Roman" w:hAnsi="Times New Roman" w:cs="Times New Roman"/>
              </w:rPr>
              <w:t>S</w:t>
            </w:r>
            <w:r w:rsidRPr="00DF7A93">
              <w:rPr>
                <w:rFonts w:ascii="Times New Roman" w:hAnsi="Times New Roman" w:cs="Times New Roman"/>
                <w:vertAlign w:val="subscript"/>
              </w:rPr>
              <w:t>2</w:t>
            </w:r>
            <w:r w:rsidRPr="00DF7A93">
              <w:rPr>
                <w:rFonts w:ascii="Times New Roman" w:hAnsi="Times New Roman" w:cs="Times New Roman"/>
              </w:rPr>
              <w:t>O</w:t>
            </w:r>
            <w:r w:rsidRPr="00DF7A93">
              <w:rPr>
                <w:rFonts w:ascii="Times New Roman" w:hAnsi="Times New Roman" w:cs="Times New Roman"/>
                <w:vertAlign w:val="subscript"/>
              </w:rPr>
              <w:t>3</w:t>
            </w:r>
            <w:r w:rsidRPr="00DF7A93">
              <w:rPr>
                <w:rFonts w:ascii="Times New Roman" w:hAnsi="Times New Roman" w:cs="Times New Roman"/>
              </w:rPr>
              <w:t>) = 0,01 моль/ дм</w:t>
            </w:r>
            <w:r w:rsidRPr="00DF7A93">
              <w:rPr>
                <w:rFonts w:ascii="Times New Roman" w:hAnsi="Times New Roman" w:cs="Times New Roman"/>
                <w:vertAlign w:val="superscript"/>
              </w:rPr>
              <w:t>3</w:t>
            </w:r>
          </w:p>
        </w:tc>
        <w:tc>
          <w:tcPr>
            <w:tcW w:w="2187" w:type="dxa"/>
            <w:vMerge w:val="restart"/>
            <w:vAlign w:val="center"/>
          </w:tcPr>
          <w:p w14:paraId="1DB64F26" w14:textId="77777777" w:rsidR="00DF7A93" w:rsidRPr="00DF7A93" w:rsidRDefault="00DF7A93" w:rsidP="00780EFC">
            <w:pPr>
              <w:pStyle w:val="Default"/>
              <w:rPr>
                <w:rFonts w:ascii="Times New Roman" w:hAnsi="Times New Roman" w:cs="Times New Roman"/>
              </w:rPr>
            </w:pPr>
            <w:r w:rsidRPr="00DF7A93">
              <w:rPr>
                <w:rFonts w:ascii="Times New Roman" w:hAnsi="Times New Roman" w:cs="Times New Roman"/>
              </w:rPr>
              <w:t>см. приложение D</w:t>
            </w:r>
          </w:p>
          <w:p w14:paraId="76073307" w14:textId="77777777" w:rsidR="00DF7A93" w:rsidRPr="00DF7A93" w:rsidRDefault="00DF7A93" w:rsidP="00780EFC">
            <w:pPr>
              <w:pStyle w:val="Style5"/>
              <w:widowControl/>
            </w:pPr>
          </w:p>
        </w:tc>
      </w:tr>
      <w:tr w:rsidR="00DF7A93" w:rsidRPr="00DF7A93" w14:paraId="1A99ED77" w14:textId="77777777" w:rsidTr="00780EFC">
        <w:trPr>
          <w:trHeight w:val="454"/>
        </w:trPr>
        <w:tc>
          <w:tcPr>
            <w:tcW w:w="2660" w:type="dxa"/>
            <w:vMerge/>
            <w:vAlign w:val="center"/>
          </w:tcPr>
          <w:p w14:paraId="0C3D7073" w14:textId="77777777" w:rsidR="00DF7A93" w:rsidRPr="00DF7A93" w:rsidRDefault="00DF7A93" w:rsidP="00780EFC">
            <w:pPr>
              <w:pStyle w:val="Style5"/>
              <w:widowControl/>
            </w:pPr>
          </w:p>
        </w:tc>
        <w:tc>
          <w:tcPr>
            <w:tcW w:w="4678" w:type="dxa"/>
            <w:vAlign w:val="center"/>
          </w:tcPr>
          <w:p w14:paraId="2C0FAD44" w14:textId="77777777" w:rsidR="00DF7A93" w:rsidRPr="00DF7A93" w:rsidRDefault="00DF7A93" w:rsidP="00780EFC">
            <w:pPr>
              <w:pStyle w:val="Default"/>
              <w:rPr>
                <w:rFonts w:ascii="Times New Roman" w:hAnsi="Times New Roman" w:cs="Times New Roman"/>
              </w:rPr>
            </w:pPr>
            <w:r w:rsidRPr="00DF7A93">
              <w:rPr>
                <w:rFonts w:ascii="Times New Roman" w:hAnsi="Times New Roman" w:cs="Times New Roman"/>
              </w:rPr>
              <w:t>Тип II: ≤ 7,0 см</w:t>
            </w:r>
            <w:r w:rsidRPr="00DF7A93">
              <w:rPr>
                <w:rFonts w:ascii="Times New Roman" w:hAnsi="Times New Roman" w:cs="Times New Roman"/>
                <w:vertAlign w:val="superscript"/>
              </w:rPr>
              <w:t>3</w:t>
            </w:r>
            <w:r w:rsidRPr="00DF7A93">
              <w:rPr>
                <w:rFonts w:ascii="Times New Roman" w:hAnsi="Times New Roman" w:cs="Times New Roman"/>
              </w:rPr>
              <w:t xml:space="preserve"> раствора тиосульфата натрия, с (Na</w:t>
            </w:r>
            <w:r w:rsidRPr="00DF7A93">
              <w:rPr>
                <w:rFonts w:ascii="Times New Roman" w:hAnsi="Times New Roman" w:cs="Times New Roman"/>
                <w:vertAlign w:val="subscript"/>
              </w:rPr>
              <w:t>2</w:t>
            </w:r>
            <w:r w:rsidRPr="00DF7A93">
              <w:rPr>
                <w:rFonts w:ascii="Times New Roman" w:hAnsi="Times New Roman" w:cs="Times New Roman"/>
              </w:rPr>
              <w:t>S</w:t>
            </w:r>
            <w:r w:rsidRPr="00DF7A93">
              <w:rPr>
                <w:rFonts w:ascii="Times New Roman" w:hAnsi="Times New Roman" w:cs="Times New Roman"/>
                <w:vertAlign w:val="subscript"/>
              </w:rPr>
              <w:t>2</w:t>
            </w:r>
            <w:r w:rsidRPr="00DF7A93">
              <w:rPr>
                <w:rFonts w:ascii="Times New Roman" w:hAnsi="Times New Roman" w:cs="Times New Roman"/>
              </w:rPr>
              <w:t>O</w:t>
            </w:r>
            <w:r w:rsidRPr="00DF7A93">
              <w:rPr>
                <w:rFonts w:ascii="Times New Roman" w:hAnsi="Times New Roman" w:cs="Times New Roman"/>
                <w:vertAlign w:val="subscript"/>
              </w:rPr>
              <w:t>3</w:t>
            </w:r>
            <w:r w:rsidRPr="00DF7A93">
              <w:rPr>
                <w:rFonts w:ascii="Times New Roman" w:hAnsi="Times New Roman" w:cs="Times New Roman"/>
              </w:rPr>
              <w:t>) = 0,01 моль/ дм</w:t>
            </w:r>
            <w:r w:rsidRPr="00DF7A93">
              <w:rPr>
                <w:rFonts w:ascii="Times New Roman" w:hAnsi="Times New Roman" w:cs="Times New Roman"/>
                <w:vertAlign w:val="superscript"/>
              </w:rPr>
              <w:t>3</w:t>
            </w:r>
          </w:p>
        </w:tc>
        <w:tc>
          <w:tcPr>
            <w:tcW w:w="2187" w:type="dxa"/>
            <w:vMerge/>
            <w:vAlign w:val="center"/>
          </w:tcPr>
          <w:p w14:paraId="7076DA19" w14:textId="77777777" w:rsidR="00DF7A93" w:rsidRPr="00DF7A93" w:rsidRDefault="00DF7A93" w:rsidP="00780EFC">
            <w:pPr>
              <w:pStyle w:val="Style5"/>
              <w:widowControl/>
            </w:pPr>
          </w:p>
        </w:tc>
      </w:tr>
      <w:tr w:rsidR="00DF7A93" w:rsidRPr="00DF7A93" w14:paraId="1BABC27B" w14:textId="77777777" w:rsidTr="00780EFC">
        <w:trPr>
          <w:trHeight w:val="454"/>
        </w:trPr>
        <w:tc>
          <w:tcPr>
            <w:tcW w:w="2660" w:type="dxa"/>
            <w:vAlign w:val="center"/>
          </w:tcPr>
          <w:p w14:paraId="1E37B5CA" w14:textId="77777777" w:rsidR="00DF7A93" w:rsidRPr="00DF7A93" w:rsidRDefault="00DF7A93" w:rsidP="00780EFC">
            <w:pPr>
              <w:pStyle w:val="Default"/>
              <w:rPr>
                <w:rFonts w:ascii="Times New Roman" w:hAnsi="Times New Roman" w:cs="Times New Roman"/>
              </w:rPr>
            </w:pPr>
            <w:r w:rsidRPr="00DF7A93">
              <w:rPr>
                <w:rFonts w:ascii="Times New Roman" w:hAnsi="Times New Roman" w:cs="Times New Roman"/>
              </w:rPr>
              <w:t>Экстрагируемые тяжелые металлы</w:t>
            </w:r>
          </w:p>
        </w:tc>
        <w:tc>
          <w:tcPr>
            <w:tcW w:w="4678" w:type="dxa"/>
            <w:vAlign w:val="center"/>
          </w:tcPr>
          <w:p w14:paraId="5A45CBC4" w14:textId="77777777" w:rsidR="00DF7A93" w:rsidRPr="00DF7A93" w:rsidRDefault="00DF7A93" w:rsidP="00780EFC">
            <w:pPr>
              <w:pStyle w:val="Default"/>
              <w:rPr>
                <w:rFonts w:ascii="Times New Roman" w:hAnsi="Times New Roman" w:cs="Times New Roman"/>
              </w:rPr>
            </w:pPr>
            <w:r w:rsidRPr="00DF7A93">
              <w:rPr>
                <w:rFonts w:ascii="Times New Roman" w:hAnsi="Times New Roman" w:cs="Times New Roman"/>
              </w:rPr>
              <w:t>Типы I и II: ≤ 2,0 мг/дм</w:t>
            </w:r>
            <w:r w:rsidRPr="00DF7A93">
              <w:rPr>
                <w:rFonts w:ascii="Times New Roman" w:hAnsi="Times New Roman" w:cs="Times New Roman"/>
                <w:vertAlign w:val="superscript"/>
              </w:rPr>
              <w:t>3</w:t>
            </w:r>
          </w:p>
        </w:tc>
        <w:tc>
          <w:tcPr>
            <w:tcW w:w="2187" w:type="dxa"/>
            <w:vAlign w:val="center"/>
          </w:tcPr>
          <w:p w14:paraId="42A6FFAF" w14:textId="77777777" w:rsidR="00DF7A93" w:rsidRPr="00DF7A93" w:rsidRDefault="00DF7A93" w:rsidP="00780EFC">
            <w:pPr>
              <w:pStyle w:val="Default"/>
              <w:rPr>
                <w:rFonts w:ascii="Times New Roman" w:hAnsi="Times New Roman" w:cs="Times New Roman"/>
              </w:rPr>
            </w:pPr>
            <w:r w:rsidRPr="00DF7A93">
              <w:rPr>
                <w:rFonts w:ascii="Times New Roman" w:hAnsi="Times New Roman" w:cs="Times New Roman"/>
              </w:rPr>
              <w:t>см. приложение Е</w:t>
            </w:r>
          </w:p>
        </w:tc>
      </w:tr>
      <w:tr w:rsidR="00DF7A93" w:rsidRPr="003C5EEE" w14:paraId="6B5053A5" w14:textId="77777777" w:rsidTr="00780EFC">
        <w:trPr>
          <w:trHeight w:val="454"/>
        </w:trPr>
        <w:tc>
          <w:tcPr>
            <w:tcW w:w="2660" w:type="dxa"/>
            <w:vAlign w:val="center"/>
          </w:tcPr>
          <w:p w14:paraId="27509D5C"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Экстрагируемый цинк</w:t>
            </w:r>
          </w:p>
        </w:tc>
        <w:tc>
          <w:tcPr>
            <w:tcW w:w="4678" w:type="dxa"/>
            <w:vAlign w:val="center"/>
          </w:tcPr>
          <w:p w14:paraId="5AB1A07F"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Типы I и II: ≤ 5.0 мг/ дм</w:t>
            </w:r>
            <w:r w:rsidRPr="003C5EEE">
              <w:rPr>
                <w:rFonts w:ascii="Times New Roman" w:hAnsi="Times New Roman" w:cs="Times New Roman"/>
                <w:vertAlign w:val="superscript"/>
              </w:rPr>
              <w:t>3</w:t>
            </w:r>
          </w:p>
        </w:tc>
        <w:tc>
          <w:tcPr>
            <w:tcW w:w="2187" w:type="dxa"/>
            <w:vAlign w:val="center"/>
          </w:tcPr>
          <w:p w14:paraId="6B670C50"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см. приложение</w:t>
            </w:r>
            <w:r w:rsidRPr="003C5EEE">
              <w:rPr>
                <w:rFonts w:ascii="Times New Roman" w:hAnsi="Times New Roman" w:cs="Times New Roman"/>
              </w:rPr>
              <w:t xml:space="preserve"> F</w:t>
            </w:r>
          </w:p>
        </w:tc>
      </w:tr>
      <w:tr w:rsidR="00DF7A93" w:rsidRPr="003C5EEE" w14:paraId="387EDC6E" w14:textId="77777777" w:rsidTr="00780EFC">
        <w:trPr>
          <w:trHeight w:val="454"/>
        </w:trPr>
        <w:tc>
          <w:tcPr>
            <w:tcW w:w="2660" w:type="dxa"/>
            <w:vAlign w:val="center"/>
          </w:tcPr>
          <w:p w14:paraId="03A5C114"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Экстрагируемый аммиак</w:t>
            </w:r>
          </w:p>
        </w:tc>
        <w:tc>
          <w:tcPr>
            <w:tcW w:w="4678" w:type="dxa"/>
            <w:vAlign w:val="center"/>
          </w:tcPr>
          <w:p w14:paraId="08ECD18B"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Типы I и II: ≤ 2,0 мг/ дм</w:t>
            </w:r>
            <w:r w:rsidRPr="003C5EEE">
              <w:rPr>
                <w:rFonts w:ascii="Times New Roman" w:hAnsi="Times New Roman" w:cs="Times New Roman"/>
                <w:vertAlign w:val="superscript"/>
              </w:rPr>
              <w:t>3</w:t>
            </w:r>
          </w:p>
        </w:tc>
        <w:tc>
          <w:tcPr>
            <w:tcW w:w="2187" w:type="dxa"/>
            <w:vAlign w:val="center"/>
          </w:tcPr>
          <w:p w14:paraId="002F7A98"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см. приложение</w:t>
            </w:r>
            <w:r w:rsidRPr="003C5EEE">
              <w:rPr>
                <w:rFonts w:ascii="Times New Roman" w:hAnsi="Times New Roman" w:cs="Times New Roman"/>
              </w:rPr>
              <w:t xml:space="preserve"> G</w:t>
            </w:r>
          </w:p>
        </w:tc>
      </w:tr>
      <w:tr w:rsidR="00DF7A93" w:rsidRPr="003C5EEE" w14:paraId="48398701" w14:textId="77777777" w:rsidTr="00780EFC">
        <w:trPr>
          <w:trHeight w:val="454"/>
        </w:trPr>
        <w:tc>
          <w:tcPr>
            <w:tcW w:w="2660" w:type="dxa"/>
            <w:vMerge w:val="restart"/>
            <w:vAlign w:val="center"/>
          </w:tcPr>
          <w:p w14:paraId="75DB3F2D"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Осадок при выпаривании</w:t>
            </w:r>
          </w:p>
          <w:p w14:paraId="77139A0E" w14:textId="77777777" w:rsidR="00DF7A93" w:rsidRPr="003C5EEE" w:rsidRDefault="00DF7A93" w:rsidP="00780EFC">
            <w:pPr>
              <w:pStyle w:val="Style5"/>
              <w:widowControl/>
            </w:pPr>
          </w:p>
        </w:tc>
        <w:tc>
          <w:tcPr>
            <w:tcW w:w="4678" w:type="dxa"/>
            <w:vAlign w:val="center"/>
          </w:tcPr>
          <w:p w14:paraId="4609FCE7"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Тип I: ≤ 2,0 мг/50 см</w:t>
            </w:r>
            <w:r w:rsidRPr="003C5EEE">
              <w:rPr>
                <w:rFonts w:ascii="Times New Roman" w:hAnsi="Times New Roman" w:cs="Times New Roman"/>
                <w:vertAlign w:val="superscript"/>
              </w:rPr>
              <w:t>3</w:t>
            </w:r>
          </w:p>
        </w:tc>
        <w:tc>
          <w:tcPr>
            <w:tcW w:w="2187" w:type="dxa"/>
            <w:vMerge w:val="restart"/>
            <w:vAlign w:val="center"/>
          </w:tcPr>
          <w:p w14:paraId="08380077"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см. приложение</w:t>
            </w:r>
            <w:r w:rsidRPr="003C5EEE">
              <w:rPr>
                <w:rFonts w:ascii="Times New Roman" w:hAnsi="Times New Roman" w:cs="Times New Roman"/>
              </w:rPr>
              <w:t xml:space="preserve"> Н</w:t>
            </w:r>
          </w:p>
          <w:p w14:paraId="677680D6" w14:textId="77777777" w:rsidR="00DF7A93" w:rsidRPr="003C5EEE" w:rsidRDefault="00DF7A93" w:rsidP="00780EFC">
            <w:pPr>
              <w:pStyle w:val="Style5"/>
              <w:widowControl/>
            </w:pPr>
          </w:p>
        </w:tc>
      </w:tr>
      <w:tr w:rsidR="00DF7A93" w:rsidRPr="003C5EEE" w14:paraId="6091FF65" w14:textId="77777777" w:rsidTr="00780EFC">
        <w:trPr>
          <w:trHeight w:val="454"/>
        </w:trPr>
        <w:tc>
          <w:tcPr>
            <w:tcW w:w="2660" w:type="dxa"/>
            <w:vMerge/>
            <w:vAlign w:val="center"/>
          </w:tcPr>
          <w:p w14:paraId="61FD1577" w14:textId="77777777" w:rsidR="00DF7A93" w:rsidRPr="003C5EEE" w:rsidRDefault="00DF7A93" w:rsidP="00780EFC">
            <w:pPr>
              <w:pStyle w:val="Style5"/>
              <w:widowControl/>
            </w:pPr>
          </w:p>
        </w:tc>
        <w:tc>
          <w:tcPr>
            <w:tcW w:w="4678" w:type="dxa"/>
            <w:vAlign w:val="center"/>
          </w:tcPr>
          <w:p w14:paraId="452D69D8"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 xml:space="preserve">Тип II: </w:t>
            </w:r>
            <w:r>
              <w:rPr>
                <w:rFonts w:ascii="Times New Roman" w:hAnsi="Times New Roman" w:cs="Times New Roman"/>
              </w:rPr>
              <w:t xml:space="preserve">≤ </w:t>
            </w:r>
            <w:r w:rsidRPr="003C5EEE">
              <w:rPr>
                <w:rFonts w:ascii="Times New Roman" w:hAnsi="Times New Roman" w:cs="Times New Roman"/>
              </w:rPr>
              <w:t xml:space="preserve">4,0 мг/50 </w:t>
            </w:r>
            <w:r>
              <w:rPr>
                <w:rFonts w:ascii="Times New Roman" w:hAnsi="Times New Roman" w:cs="Times New Roman"/>
              </w:rPr>
              <w:t>см</w:t>
            </w:r>
            <w:r w:rsidRPr="003C5EEE">
              <w:rPr>
                <w:rFonts w:ascii="Times New Roman" w:hAnsi="Times New Roman" w:cs="Times New Roman"/>
                <w:vertAlign w:val="superscript"/>
              </w:rPr>
              <w:t>3</w:t>
            </w:r>
          </w:p>
        </w:tc>
        <w:tc>
          <w:tcPr>
            <w:tcW w:w="2187" w:type="dxa"/>
            <w:vMerge/>
            <w:vAlign w:val="center"/>
          </w:tcPr>
          <w:p w14:paraId="7A4267B8" w14:textId="77777777" w:rsidR="00DF7A93" w:rsidRPr="003C5EEE" w:rsidRDefault="00DF7A93" w:rsidP="00780EFC">
            <w:pPr>
              <w:pStyle w:val="Style5"/>
              <w:widowControl/>
            </w:pPr>
          </w:p>
        </w:tc>
      </w:tr>
      <w:tr w:rsidR="00DF7A93" w:rsidRPr="003C5EEE" w14:paraId="16D6FF6B" w14:textId="77777777" w:rsidTr="00780EFC">
        <w:trPr>
          <w:trHeight w:val="454"/>
        </w:trPr>
        <w:tc>
          <w:tcPr>
            <w:tcW w:w="2660" w:type="dxa"/>
            <w:vAlign w:val="center"/>
          </w:tcPr>
          <w:p w14:paraId="5BFFA1C7"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Летучие сульфиды</w:t>
            </w:r>
          </w:p>
        </w:tc>
        <w:tc>
          <w:tcPr>
            <w:tcW w:w="4678" w:type="dxa"/>
            <w:vAlign w:val="center"/>
          </w:tcPr>
          <w:p w14:paraId="78EE3232"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Типы I и II: Черное пятно на ацетатной бумаге не должно быть бол</w:t>
            </w:r>
            <w:r>
              <w:rPr>
                <w:rFonts w:ascii="Times New Roman" w:hAnsi="Times New Roman" w:cs="Times New Roman"/>
              </w:rPr>
              <w:t>ьше или темнее, чем контроль (0,</w:t>
            </w:r>
            <w:r w:rsidRPr="003C5EEE">
              <w:rPr>
                <w:rFonts w:ascii="Times New Roman" w:hAnsi="Times New Roman" w:cs="Times New Roman"/>
              </w:rPr>
              <w:t>154 мг Na</w:t>
            </w:r>
            <w:r w:rsidRPr="00490354">
              <w:rPr>
                <w:rFonts w:ascii="Times New Roman" w:hAnsi="Times New Roman" w:cs="Times New Roman"/>
                <w:vertAlign w:val="subscript"/>
              </w:rPr>
              <w:t>2</w:t>
            </w:r>
            <w:r w:rsidRPr="003C5EEE">
              <w:rPr>
                <w:rFonts w:ascii="Times New Roman" w:hAnsi="Times New Roman" w:cs="Times New Roman"/>
              </w:rPr>
              <w:t>S на каждые 20 см</w:t>
            </w:r>
            <w:proofErr w:type="gramStart"/>
            <w:r w:rsidRPr="00490354">
              <w:rPr>
                <w:rFonts w:ascii="Times New Roman" w:hAnsi="Times New Roman" w:cs="Times New Roman"/>
                <w:vertAlign w:val="superscript"/>
              </w:rPr>
              <w:t xml:space="preserve">2 </w:t>
            </w:r>
            <w:r>
              <w:rPr>
                <w:rFonts w:ascii="Times New Roman" w:hAnsi="Times New Roman" w:cs="Times New Roman"/>
              </w:rPr>
              <w:t xml:space="preserve"> </w:t>
            </w:r>
            <w:r w:rsidRPr="003C5EEE">
              <w:rPr>
                <w:rFonts w:ascii="Times New Roman" w:hAnsi="Times New Roman" w:cs="Times New Roman"/>
              </w:rPr>
              <w:t>площади</w:t>
            </w:r>
            <w:proofErr w:type="gramEnd"/>
            <w:r w:rsidRPr="003C5EEE">
              <w:rPr>
                <w:rFonts w:ascii="Times New Roman" w:hAnsi="Times New Roman" w:cs="Times New Roman"/>
              </w:rPr>
              <w:t xml:space="preserve"> поверхности пробки)</w:t>
            </w:r>
          </w:p>
        </w:tc>
        <w:tc>
          <w:tcPr>
            <w:tcW w:w="2187" w:type="dxa"/>
            <w:vAlign w:val="center"/>
          </w:tcPr>
          <w:p w14:paraId="65089F5F"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см. приложение</w:t>
            </w:r>
            <w:r w:rsidRPr="003C5EEE">
              <w:rPr>
                <w:rFonts w:ascii="Times New Roman" w:hAnsi="Times New Roman" w:cs="Times New Roman"/>
              </w:rPr>
              <w:t xml:space="preserve"> I</w:t>
            </w:r>
          </w:p>
        </w:tc>
      </w:tr>
      <w:tr w:rsidR="00DF7A93" w:rsidRPr="003C5EEE" w14:paraId="5856B07F" w14:textId="77777777" w:rsidTr="00780EFC">
        <w:trPr>
          <w:trHeight w:val="454"/>
        </w:trPr>
        <w:tc>
          <w:tcPr>
            <w:tcW w:w="2660" w:type="dxa"/>
            <w:vMerge w:val="restart"/>
            <w:vAlign w:val="center"/>
          </w:tcPr>
          <w:p w14:paraId="511161AB"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Проводимость</w:t>
            </w:r>
          </w:p>
          <w:p w14:paraId="22DCC6FF" w14:textId="77777777" w:rsidR="00DF7A93" w:rsidRPr="003C5EEE" w:rsidRDefault="00DF7A93" w:rsidP="00780EFC">
            <w:pPr>
              <w:pStyle w:val="Style5"/>
              <w:widowControl/>
            </w:pPr>
          </w:p>
        </w:tc>
        <w:tc>
          <w:tcPr>
            <w:tcW w:w="4678" w:type="dxa"/>
            <w:vAlign w:val="center"/>
          </w:tcPr>
          <w:p w14:paraId="0ACAF15E"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 xml:space="preserve">Тип I: </w:t>
            </w:r>
            <w:r>
              <w:rPr>
                <w:rFonts w:ascii="Times New Roman" w:hAnsi="Times New Roman" w:cs="Times New Roman"/>
              </w:rPr>
              <w:t>≤</w:t>
            </w:r>
            <w:r w:rsidRPr="003C5EEE">
              <w:rPr>
                <w:rFonts w:ascii="Times New Roman" w:hAnsi="Times New Roman" w:cs="Times New Roman"/>
              </w:rPr>
              <w:t xml:space="preserve"> 15 </w:t>
            </w:r>
            <w:proofErr w:type="spellStart"/>
            <w:r w:rsidRPr="003C5EEE">
              <w:rPr>
                <w:rFonts w:ascii="Times New Roman" w:hAnsi="Times New Roman" w:cs="Times New Roman"/>
              </w:rPr>
              <w:t>мкСм</w:t>
            </w:r>
            <w:proofErr w:type="spellEnd"/>
            <w:r w:rsidRPr="003C5EEE">
              <w:rPr>
                <w:rFonts w:ascii="Times New Roman" w:hAnsi="Times New Roman" w:cs="Times New Roman"/>
              </w:rPr>
              <w:t>/см</w:t>
            </w:r>
          </w:p>
        </w:tc>
        <w:tc>
          <w:tcPr>
            <w:tcW w:w="2187" w:type="dxa"/>
            <w:vMerge w:val="restart"/>
            <w:vAlign w:val="center"/>
          </w:tcPr>
          <w:p w14:paraId="269A56A0" w14:textId="77777777" w:rsidR="00DF7A93" w:rsidRPr="003C5EEE" w:rsidRDefault="00DF7A93" w:rsidP="00780EFC">
            <w:pPr>
              <w:pStyle w:val="Default"/>
              <w:rPr>
                <w:rFonts w:ascii="Times New Roman" w:hAnsi="Times New Roman" w:cs="Times New Roman"/>
              </w:rPr>
            </w:pPr>
            <w:r>
              <w:rPr>
                <w:rFonts w:ascii="Times New Roman" w:hAnsi="Times New Roman" w:cs="Times New Roman"/>
              </w:rPr>
              <w:t>см. приложение</w:t>
            </w:r>
            <w:r w:rsidRPr="003C5EEE">
              <w:rPr>
                <w:rFonts w:ascii="Times New Roman" w:hAnsi="Times New Roman" w:cs="Times New Roman"/>
              </w:rPr>
              <w:t xml:space="preserve"> G</w:t>
            </w:r>
          </w:p>
          <w:p w14:paraId="09FA09CD" w14:textId="77777777" w:rsidR="00DF7A93" w:rsidRPr="003C5EEE" w:rsidRDefault="00DF7A93" w:rsidP="00780EFC">
            <w:pPr>
              <w:pStyle w:val="Style5"/>
              <w:widowControl/>
            </w:pPr>
          </w:p>
        </w:tc>
      </w:tr>
      <w:tr w:rsidR="00DF7A93" w:rsidRPr="003C5EEE" w14:paraId="58677DDF" w14:textId="77777777" w:rsidTr="00780EFC">
        <w:trPr>
          <w:trHeight w:val="454"/>
        </w:trPr>
        <w:tc>
          <w:tcPr>
            <w:tcW w:w="2660" w:type="dxa"/>
            <w:vMerge/>
            <w:vAlign w:val="center"/>
          </w:tcPr>
          <w:p w14:paraId="10BDECBA" w14:textId="77777777" w:rsidR="00DF7A93" w:rsidRPr="003C5EEE" w:rsidRDefault="00DF7A93" w:rsidP="00780EFC">
            <w:pPr>
              <w:pStyle w:val="Style5"/>
              <w:widowControl/>
            </w:pPr>
          </w:p>
        </w:tc>
        <w:tc>
          <w:tcPr>
            <w:tcW w:w="4678" w:type="dxa"/>
            <w:vAlign w:val="center"/>
          </w:tcPr>
          <w:p w14:paraId="612F6752" w14:textId="77777777" w:rsidR="00DF7A93" w:rsidRPr="003C5EEE" w:rsidRDefault="00DF7A93" w:rsidP="00780EFC">
            <w:pPr>
              <w:pStyle w:val="Default"/>
              <w:rPr>
                <w:rFonts w:ascii="Times New Roman" w:hAnsi="Times New Roman" w:cs="Times New Roman"/>
              </w:rPr>
            </w:pPr>
            <w:r w:rsidRPr="003C5EEE">
              <w:rPr>
                <w:rFonts w:ascii="Times New Roman" w:hAnsi="Times New Roman" w:cs="Times New Roman"/>
              </w:rPr>
              <w:t xml:space="preserve">Тип II: </w:t>
            </w:r>
            <w:r>
              <w:rPr>
                <w:rFonts w:ascii="Times New Roman" w:hAnsi="Times New Roman" w:cs="Times New Roman"/>
              </w:rPr>
              <w:t>≤</w:t>
            </w:r>
            <w:r>
              <w:rPr>
                <w:rFonts w:ascii="Times New Roman" w:hAnsi="Times New Roman" w:cs="Times New Roman"/>
                <w:lang w:val="en-US"/>
              </w:rPr>
              <w:t xml:space="preserve"> </w:t>
            </w:r>
            <w:r w:rsidRPr="003C5EEE">
              <w:rPr>
                <w:rFonts w:ascii="Times New Roman" w:hAnsi="Times New Roman" w:cs="Times New Roman"/>
              </w:rPr>
              <w:t xml:space="preserve">30 </w:t>
            </w:r>
            <w:proofErr w:type="spellStart"/>
            <w:r w:rsidRPr="003C5EEE">
              <w:rPr>
                <w:rFonts w:ascii="Times New Roman" w:hAnsi="Times New Roman" w:cs="Times New Roman"/>
              </w:rPr>
              <w:t>мкСм</w:t>
            </w:r>
            <w:proofErr w:type="spellEnd"/>
            <w:r w:rsidRPr="003C5EEE">
              <w:rPr>
                <w:rFonts w:ascii="Times New Roman" w:hAnsi="Times New Roman" w:cs="Times New Roman"/>
              </w:rPr>
              <w:t>/см</w:t>
            </w:r>
          </w:p>
        </w:tc>
        <w:tc>
          <w:tcPr>
            <w:tcW w:w="2187" w:type="dxa"/>
            <w:vMerge/>
            <w:vAlign w:val="center"/>
          </w:tcPr>
          <w:p w14:paraId="729BA720" w14:textId="77777777" w:rsidR="00DF7A93" w:rsidRPr="003C5EEE" w:rsidRDefault="00DF7A93" w:rsidP="00780EFC">
            <w:pPr>
              <w:pStyle w:val="Style5"/>
              <w:widowControl/>
            </w:pPr>
          </w:p>
        </w:tc>
      </w:tr>
      <w:tr w:rsidR="00DF7A93" w:rsidRPr="003C5EEE" w14:paraId="047702BE" w14:textId="77777777" w:rsidTr="00780EFC">
        <w:trPr>
          <w:trHeight w:val="454"/>
        </w:trPr>
        <w:tc>
          <w:tcPr>
            <w:tcW w:w="9525" w:type="dxa"/>
            <w:gridSpan w:val="3"/>
            <w:vAlign w:val="center"/>
          </w:tcPr>
          <w:p w14:paraId="1554A89C" w14:textId="77777777" w:rsidR="00DF7A93" w:rsidRPr="00F02CD1" w:rsidRDefault="00DF7A93" w:rsidP="00780EFC">
            <w:pPr>
              <w:pStyle w:val="Default"/>
              <w:ind w:firstLine="567"/>
              <w:rPr>
                <w:rFonts w:ascii="Times New Roman" w:hAnsi="Times New Roman" w:cs="Times New Roman"/>
                <w:sz w:val="20"/>
                <w:szCs w:val="20"/>
              </w:rPr>
            </w:pPr>
          </w:p>
          <w:p w14:paraId="6BD51EEB" w14:textId="77777777" w:rsidR="00DF7A93" w:rsidRPr="00490354" w:rsidRDefault="00DF7A93" w:rsidP="00780EFC">
            <w:pPr>
              <w:pStyle w:val="Default"/>
              <w:ind w:firstLine="567"/>
              <w:jc w:val="both"/>
              <w:rPr>
                <w:rFonts w:ascii="Times New Roman" w:hAnsi="Times New Roman" w:cs="Times New Roman"/>
                <w:sz w:val="20"/>
                <w:szCs w:val="20"/>
              </w:rPr>
            </w:pPr>
            <w:r w:rsidRPr="00490354">
              <w:rPr>
                <w:rFonts w:ascii="Times New Roman" w:hAnsi="Times New Roman" w:cs="Times New Roman"/>
                <w:sz w:val="20"/>
                <w:szCs w:val="20"/>
              </w:rPr>
              <w:t>Примечание – Для контроля системы можно приготовить бланковую пробу, где применимо, но коррекция результата с использованием бланкового результата разрешена, только если таковая упоминается в соответствующем приложении.</w:t>
            </w:r>
          </w:p>
          <w:p w14:paraId="6A100AB0" w14:textId="77777777" w:rsidR="00DF7A93" w:rsidRPr="003C5EEE" w:rsidRDefault="00DF7A93" w:rsidP="00780EFC">
            <w:pPr>
              <w:pStyle w:val="Style5"/>
              <w:widowControl/>
            </w:pPr>
          </w:p>
        </w:tc>
      </w:tr>
    </w:tbl>
    <w:p w14:paraId="64B0EFB7" w14:textId="77777777" w:rsidR="00DF7A93" w:rsidRPr="00DF7A93" w:rsidRDefault="00DF7A93" w:rsidP="00880FF2">
      <w:pPr>
        <w:pStyle w:val="Style5"/>
        <w:widowControl/>
        <w:ind w:firstLine="567"/>
        <w:jc w:val="center"/>
        <w:rPr>
          <w:b/>
        </w:rPr>
      </w:pPr>
    </w:p>
    <w:p w14:paraId="72E91E43" w14:textId="77777777" w:rsidR="00F02CD1" w:rsidRDefault="00F02CD1" w:rsidP="00F02CD1">
      <w:pPr>
        <w:pStyle w:val="10"/>
        <w:numPr>
          <w:ilvl w:val="0"/>
          <w:numId w:val="4"/>
        </w:numPr>
        <w:tabs>
          <w:tab w:val="clear" w:pos="1134"/>
          <w:tab w:val="clear" w:pos="1605"/>
          <w:tab w:val="num" w:pos="0"/>
          <w:tab w:val="left" w:pos="851"/>
        </w:tabs>
        <w:spacing w:before="0" w:after="0"/>
        <w:ind w:left="0" w:firstLine="567"/>
        <w:rPr>
          <w:b w:val="0"/>
        </w:rPr>
      </w:pPr>
      <w:bookmarkStart w:id="22" w:name="_Toc144042323"/>
      <w:r w:rsidRPr="00F02CD1">
        <w:rPr>
          <w:sz w:val="24"/>
          <w:szCs w:val="24"/>
        </w:rPr>
        <w:t>Приборы и реагенты</w:t>
      </w:r>
      <w:bookmarkEnd w:id="22"/>
    </w:p>
    <w:p w14:paraId="743AE7EC" w14:textId="77777777" w:rsidR="00F02CD1" w:rsidRDefault="00F02CD1" w:rsidP="00880FF2">
      <w:pPr>
        <w:pStyle w:val="Style5"/>
        <w:widowControl/>
        <w:ind w:firstLine="567"/>
        <w:jc w:val="center"/>
        <w:rPr>
          <w:b/>
        </w:rPr>
      </w:pPr>
    </w:p>
    <w:p w14:paraId="12E0450B" w14:textId="77777777" w:rsidR="00F02CD1" w:rsidRPr="00F02CD1" w:rsidRDefault="00F02CD1" w:rsidP="00F02CD1">
      <w:pPr>
        <w:pStyle w:val="Style5"/>
        <w:widowControl/>
        <w:ind w:firstLine="567"/>
        <w:jc w:val="both"/>
      </w:pPr>
      <w:r w:rsidRPr="00F02CD1">
        <w:t xml:space="preserve">6.1 Используют только промышленно выпускаемые химически чистые реагенты. </w:t>
      </w:r>
      <w:r>
        <w:t>Приготовление</w:t>
      </w:r>
      <w:r w:rsidRPr="00F02CD1">
        <w:t xml:space="preserve"> стандартных растворов</w:t>
      </w:r>
      <w:r>
        <w:t xml:space="preserve"> в соответствии с приложением А.</w:t>
      </w:r>
    </w:p>
    <w:p w14:paraId="40C577A9" w14:textId="77777777" w:rsidR="00F02CD1" w:rsidRPr="00F02CD1" w:rsidRDefault="00F02CD1" w:rsidP="00F02CD1">
      <w:pPr>
        <w:pStyle w:val="Style5"/>
        <w:widowControl/>
        <w:ind w:firstLine="567"/>
        <w:jc w:val="both"/>
      </w:pPr>
      <w:r w:rsidRPr="00F02CD1">
        <w:t xml:space="preserve">6.2 Используют очищенную воду, приготовленную дистилляцией или любым другим подходящим методом. Ее проводимость должна быть менее 3,0 </w:t>
      </w:r>
      <w:proofErr w:type="spellStart"/>
      <w:r w:rsidRPr="00F02CD1">
        <w:t>мкСм</w:t>
      </w:r>
      <w:proofErr w:type="spellEnd"/>
      <w:r w:rsidRPr="00F02CD1">
        <w:t>/см.</w:t>
      </w:r>
    </w:p>
    <w:p w14:paraId="728C5EDD" w14:textId="77777777" w:rsidR="00F02CD1" w:rsidRDefault="00F02CD1" w:rsidP="00F02CD1">
      <w:pPr>
        <w:pStyle w:val="Style5"/>
        <w:widowControl/>
        <w:ind w:firstLine="567"/>
        <w:jc w:val="both"/>
      </w:pPr>
    </w:p>
    <w:p w14:paraId="0E2047A3" w14:textId="77777777" w:rsidR="00F02CD1" w:rsidRPr="00F02CD1" w:rsidRDefault="00F02CD1" w:rsidP="00F02CD1">
      <w:pPr>
        <w:pStyle w:val="Style5"/>
        <w:widowControl/>
        <w:ind w:firstLine="567"/>
        <w:jc w:val="both"/>
        <w:rPr>
          <w:sz w:val="20"/>
          <w:szCs w:val="20"/>
        </w:rPr>
      </w:pPr>
      <w:r w:rsidRPr="00F02CD1">
        <w:rPr>
          <w:sz w:val="20"/>
          <w:szCs w:val="20"/>
        </w:rPr>
        <w:t>Примечание</w:t>
      </w:r>
      <w:r>
        <w:rPr>
          <w:sz w:val="20"/>
          <w:szCs w:val="20"/>
        </w:rPr>
        <w:t xml:space="preserve"> – </w:t>
      </w:r>
      <w:proofErr w:type="gramStart"/>
      <w:r w:rsidRPr="00F02CD1">
        <w:rPr>
          <w:sz w:val="20"/>
          <w:szCs w:val="20"/>
        </w:rPr>
        <w:t xml:space="preserve">Очищенная вода согласно различным национальным </w:t>
      </w:r>
      <w:proofErr w:type="spellStart"/>
      <w:r w:rsidRPr="00F02CD1">
        <w:rPr>
          <w:sz w:val="20"/>
          <w:szCs w:val="20"/>
        </w:rPr>
        <w:t>фармаколеям</w:t>
      </w:r>
      <w:proofErr w:type="spellEnd"/>
      <w:proofErr w:type="gramEnd"/>
      <w:r w:rsidRPr="00F02CD1">
        <w:rPr>
          <w:sz w:val="20"/>
          <w:szCs w:val="20"/>
        </w:rPr>
        <w:t xml:space="preserve"> соответствует воде класса 1 и класса 2 </w:t>
      </w:r>
      <w:r>
        <w:rPr>
          <w:sz w:val="20"/>
          <w:szCs w:val="20"/>
        </w:rPr>
        <w:t>в соответствии с</w:t>
      </w:r>
      <w:r w:rsidRPr="00F02CD1">
        <w:rPr>
          <w:sz w:val="20"/>
          <w:szCs w:val="20"/>
        </w:rPr>
        <w:t xml:space="preserve"> </w:t>
      </w:r>
      <w:r>
        <w:rPr>
          <w:sz w:val="20"/>
          <w:szCs w:val="20"/>
          <w:lang w:val="en-US"/>
        </w:rPr>
        <w:t>ISO</w:t>
      </w:r>
      <w:r w:rsidRPr="00F02CD1">
        <w:rPr>
          <w:sz w:val="20"/>
          <w:szCs w:val="20"/>
        </w:rPr>
        <w:t xml:space="preserve"> 3696.</w:t>
      </w:r>
    </w:p>
    <w:p w14:paraId="0768FBBB" w14:textId="77777777" w:rsidR="00F02CD1" w:rsidRDefault="00F02CD1" w:rsidP="00F02CD1">
      <w:pPr>
        <w:pStyle w:val="Style5"/>
        <w:widowControl/>
        <w:ind w:firstLine="567"/>
        <w:jc w:val="both"/>
      </w:pPr>
    </w:p>
    <w:p w14:paraId="618DDB4C" w14:textId="77777777" w:rsidR="00F02CD1" w:rsidRPr="00F02CD1" w:rsidRDefault="00F02CD1" w:rsidP="00F02CD1">
      <w:pPr>
        <w:pStyle w:val="Style5"/>
        <w:widowControl/>
        <w:ind w:firstLine="567"/>
        <w:jc w:val="both"/>
      </w:pPr>
      <w:r w:rsidRPr="00F02CD1">
        <w:t>6.3 Стеклопосуда должна быть изготовлена из боросиликатного стекла.</w:t>
      </w:r>
    </w:p>
    <w:p w14:paraId="1A22CC73" w14:textId="77777777" w:rsidR="00490354" w:rsidRPr="00DF3384" w:rsidRDefault="00490354" w:rsidP="00880FF2">
      <w:pPr>
        <w:pStyle w:val="Style5"/>
        <w:widowControl/>
        <w:ind w:firstLine="567"/>
        <w:jc w:val="center"/>
        <w:rPr>
          <w:b/>
        </w:rPr>
      </w:pPr>
    </w:p>
    <w:p w14:paraId="440A2973" w14:textId="77777777" w:rsidR="00F02CD1" w:rsidRPr="00F02CD1" w:rsidRDefault="00F02CD1" w:rsidP="00F02CD1">
      <w:pPr>
        <w:pStyle w:val="10"/>
        <w:numPr>
          <w:ilvl w:val="0"/>
          <w:numId w:val="4"/>
        </w:numPr>
        <w:tabs>
          <w:tab w:val="clear" w:pos="1134"/>
          <w:tab w:val="clear" w:pos="1605"/>
          <w:tab w:val="num" w:pos="0"/>
          <w:tab w:val="left" w:pos="851"/>
        </w:tabs>
        <w:spacing w:before="0" w:after="0"/>
        <w:ind w:left="0" w:firstLine="567"/>
        <w:rPr>
          <w:sz w:val="24"/>
          <w:szCs w:val="24"/>
        </w:rPr>
      </w:pPr>
      <w:bookmarkStart w:id="23" w:name="_Toc144042324"/>
      <w:r w:rsidRPr="00F02CD1">
        <w:rPr>
          <w:sz w:val="24"/>
          <w:szCs w:val="24"/>
        </w:rPr>
        <w:t>Приготовление исследуемых растворов</w:t>
      </w:r>
      <w:bookmarkEnd w:id="23"/>
    </w:p>
    <w:p w14:paraId="54E4FA2A" w14:textId="77777777" w:rsidR="00F02CD1" w:rsidRPr="00F02CD1" w:rsidRDefault="00F02CD1" w:rsidP="00F02CD1">
      <w:pPr>
        <w:pStyle w:val="Style5"/>
        <w:widowControl/>
        <w:ind w:firstLine="567"/>
        <w:jc w:val="both"/>
      </w:pPr>
    </w:p>
    <w:p w14:paraId="6F5E11D8" w14:textId="77777777" w:rsidR="00F02CD1" w:rsidRPr="00F02CD1" w:rsidRDefault="00F02CD1" w:rsidP="00F02CD1">
      <w:pPr>
        <w:pStyle w:val="Style5"/>
        <w:widowControl/>
        <w:ind w:firstLine="567"/>
        <w:jc w:val="both"/>
      </w:pPr>
      <w:r w:rsidRPr="00F02CD1">
        <w:t>7.1 Эластомерные составляющие должны обрабатываться в их исходном виде.</w:t>
      </w:r>
    </w:p>
    <w:p w14:paraId="06DF7D97" w14:textId="77777777" w:rsidR="00F02CD1" w:rsidRPr="00F02CD1" w:rsidRDefault="00F02CD1" w:rsidP="00F02CD1">
      <w:pPr>
        <w:pStyle w:val="Style5"/>
        <w:widowControl/>
        <w:ind w:firstLine="567"/>
        <w:jc w:val="both"/>
      </w:pPr>
      <w:r w:rsidRPr="00F02CD1">
        <w:lastRenderedPageBreak/>
        <w:t xml:space="preserve">7.2 Помещают </w:t>
      </w:r>
      <w:proofErr w:type="gramStart"/>
      <w:r w:rsidRPr="00F02CD1">
        <w:t>определенное число целых эластомерных</w:t>
      </w:r>
      <w:proofErr w:type="gramEnd"/>
      <w:r w:rsidRPr="00F02CD1">
        <w:t xml:space="preserve"> составляющих в колбу с широким горлом и добавляют 300 </w:t>
      </w:r>
      <w:r w:rsidR="00C06E1F">
        <w:t>см</w:t>
      </w:r>
      <w:r w:rsidR="00C06E1F" w:rsidRPr="00C06E1F">
        <w:rPr>
          <w:vertAlign w:val="superscript"/>
        </w:rPr>
        <w:t>3</w:t>
      </w:r>
      <w:r w:rsidRPr="00F02CD1">
        <w:t xml:space="preserve"> очищенной воды на каждые 150 см</w:t>
      </w:r>
      <w:r w:rsidRPr="00C06E1F">
        <w:rPr>
          <w:vertAlign w:val="superscript"/>
        </w:rPr>
        <w:t>2</w:t>
      </w:r>
      <w:r w:rsidRPr="00F02CD1">
        <w:t xml:space="preserve"> площади поверхности эластомерных составляющих. Накрывают горлышко колбы, например, алюминиевой фольгой или перевернутой мензуркой из боросиликатного стекла. Взвешивают колбу с содержимым. Нагревают в автоклаве так, чтобы температура </w:t>
      </w:r>
      <w:r w:rsidR="00C06E1F">
        <w:t xml:space="preserve">                   </w:t>
      </w:r>
      <w:proofErr w:type="gramStart"/>
      <w:r w:rsidR="00C06E1F">
        <w:t xml:space="preserve">   </w:t>
      </w:r>
      <w:r w:rsidRPr="00F02CD1">
        <w:t>(</w:t>
      </w:r>
      <w:proofErr w:type="gramEnd"/>
      <w:r w:rsidRPr="00F02CD1">
        <w:t>121± 2)</w:t>
      </w:r>
      <w:r w:rsidR="00C06E1F">
        <w:t xml:space="preserve"> °</w:t>
      </w:r>
      <w:r w:rsidRPr="00F02CD1">
        <w:t>С достигалась через</w:t>
      </w:r>
      <w:r w:rsidR="00C06E1F">
        <w:t xml:space="preserve"> от 20 до </w:t>
      </w:r>
      <w:r w:rsidRPr="00F02CD1">
        <w:t xml:space="preserve">30 мин, и поддерживают при этой температуре </w:t>
      </w:r>
      <w:r w:rsidR="00C06E1F">
        <w:t xml:space="preserve">             </w:t>
      </w:r>
      <w:r w:rsidRPr="00F02CD1">
        <w:t>30 мин. Остужают до комнатной температуры в течение 30 мин. При необходимости восстанавливают первоначальную массу очищенной водой (если не использовались плотно закрытые емкости).</w:t>
      </w:r>
    </w:p>
    <w:p w14:paraId="46E1AF8B" w14:textId="77777777" w:rsidR="00F02CD1" w:rsidRPr="00F02CD1" w:rsidRDefault="00F02CD1" w:rsidP="00F02CD1">
      <w:pPr>
        <w:pStyle w:val="Style5"/>
        <w:widowControl/>
        <w:ind w:firstLine="567"/>
        <w:jc w:val="both"/>
      </w:pPr>
      <w:r w:rsidRPr="00F02CD1">
        <w:t>Встряхивают этот раствор (раствор S</w:t>
      </w:r>
      <w:r w:rsidR="00C06E1F" w:rsidRPr="00C06E1F">
        <w:rPr>
          <w:vertAlign w:val="subscript"/>
        </w:rPr>
        <w:t>1</w:t>
      </w:r>
      <w:r w:rsidRPr="00F02CD1">
        <w:t>) и немедленно отделяют его от эластомерных составляющих. Раствор S</w:t>
      </w:r>
      <w:r w:rsidRPr="00C06E1F">
        <w:rPr>
          <w:vertAlign w:val="subscript"/>
        </w:rPr>
        <w:t>1</w:t>
      </w:r>
      <w:r w:rsidRPr="00F02CD1">
        <w:t xml:space="preserve"> встряхивают перед каждым исследованием.</w:t>
      </w:r>
    </w:p>
    <w:p w14:paraId="5B184F58" w14:textId="77777777" w:rsidR="00F02CD1" w:rsidRPr="00F02CD1" w:rsidRDefault="00F02CD1" w:rsidP="00F02CD1">
      <w:pPr>
        <w:pStyle w:val="Style5"/>
        <w:widowControl/>
        <w:ind w:firstLine="567"/>
        <w:jc w:val="both"/>
      </w:pPr>
      <w:r w:rsidRPr="00F02CD1">
        <w:t xml:space="preserve">7.3 Готовят бланковый («холостой») раствор (раствор </w:t>
      </w:r>
      <w:proofErr w:type="spellStart"/>
      <w:r w:rsidRPr="00F02CD1">
        <w:t>S</w:t>
      </w:r>
      <w:r w:rsidRPr="00C06E1F">
        <w:rPr>
          <w:vertAlign w:val="subscript"/>
        </w:rPr>
        <w:t>o</w:t>
      </w:r>
      <w:proofErr w:type="spellEnd"/>
      <w:r w:rsidRPr="00F02CD1">
        <w:t xml:space="preserve">) таким же образом, как и раствор </w:t>
      </w:r>
      <w:proofErr w:type="spellStart"/>
      <w:r w:rsidRPr="00F02CD1">
        <w:t>S</w:t>
      </w:r>
      <w:r w:rsidRPr="00C06E1F">
        <w:rPr>
          <w:vertAlign w:val="subscript"/>
        </w:rPr>
        <w:t>v</w:t>
      </w:r>
      <w:proofErr w:type="spellEnd"/>
      <w:r w:rsidRPr="00F02CD1">
        <w:t xml:space="preserve"> за исключением того, что 300 </w:t>
      </w:r>
      <w:r w:rsidR="00C06E1F">
        <w:t>см</w:t>
      </w:r>
      <w:r w:rsidR="00C06E1F">
        <w:rPr>
          <w:vertAlign w:val="superscript"/>
        </w:rPr>
        <w:t>3</w:t>
      </w:r>
      <w:r w:rsidRPr="00F02CD1">
        <w:t xml:space="preserve"> очищенной воды используют без эластомерных составляющих.</w:t>
      </w:r>
    </w:p>
    <w:p w14:paraId="4EA8D9BB" w14:textId="77777777" w:rsidR="00F02CD1" w:rsidRPr="00F02CD1" w:rsidRDefault="00F02CD1" w:rsidP="00F02CD1">
      <w:pPr>
        <w:pStyle w:val="Style5"/>
        <w:widowControl/>
        <w:ind w:firstLine="567"/>
        <w:jc w:val="both"/>
      </w:pPr>
      <w:r w:rsidRPr="00F02CD1">
        <w:t>7.4 Используют полученные согласно описанию растворы S</w:t>
      </w:r>
      <w:r w:rsidRPr="00C06E1F">
        <w:rPr>
          <w:vertAlign w:val="subscript"/>
        </w:rPr>
        <w:t>1</w:t>
      </w:r>
      <w:r w:rsidRPr="00F02CD1">
        <w:t xml:space="preserve"> и </w:t>
      </w:r>
      <w:proofErr w:type="spellStart"/>
      <w:r w:rsidR="00C06E1F" w:rsidRPr="00F02CD1">
        <w:t>S</w:t>
      </w:r>
      <w:r w:rsidR="00C06E1F" w:rsidRPr="00C06E1F">
        <w:rPr>
          <w:vertAlign w:val="subscript"/>
        </w:rPr>
        <w:t>o</w:t>
      </w:r>
      <w:proofErr w:type="spellEnd"/>
      <w:r w:rsidR="00C06E1F" w:rsidRPr="00F02CD1">
        <w:t xml:space="preserve"> </w:t>
      </w:r>
      <w:r w:rsidRPr="00F02CD1">
        <w:t>для проведения химических исследований.</w:t>
      </w:r>
    </w:p>
    <w:p w14:paraId="3EB5B0F4" w14:textId="77777777" w:rsidR="0003146A" w:rsidRPr="00ED2C17" w:rsidRDefault="0003146A" w:rsidP="0003146A">
      <w:pPr>
        <w:pStyle w:val="10"/>
        <w:pageBreakBefore/>
        <w:spacing w:before="0" w:after="0"/>
        <w:ind w:firstLine="567"/>
        <w:jc w:val="center"/>
        <w:rPr>
          <w:sz w:val="24"/>
          <w:szCs w:val="24"/>
        </w:rPr>
      </w:pPr>
      <w:bookmarkStart w:id="24" w:name="_Toc144042325"/>
      <w:r w:rsidRPr="00ED2C17">
        <w:rPr>
          <w:sz w:val="24"/>
          <w:szCs w:val="24"/>
        </w:rPr>
        <w:lastRenderedPageBreak/>
        <w:t>Приложение А</w:t>
      </w:r>
      <w:bookmarkEnd w:id="24"/>
    </w:p>
    <w:p w14:paraId="5B524832" w14:textId="77777777" w:rsidR="0003146A" w:rsidRDefault="0003146A" w:rsidP="0003146A">
      <w:pPr>
        <w:keepNext/>
        <w:ind w:firstLine="567"/>
        <w:jc w:val="center"/>
        <w:rPr>
          <w:i/>
          <w:sz w:val="24"/>
        </w:rPr>
      </w:pPr>
      <w:r w:rsidRPr="00ED2C17">
        <w:rPr>
          <w:i/>
          <w:sz w:val="24"/>
        </w:rPr>
        <w:t>(</w:t>
      </w:r>
      <w:r w:rsidR="00426F27">
        <w:rPr>
          <w:i/>
          <w:sz w:val="24"/>
          <w:lang w:val="kk-KZ"/>
        </w:rPr>
        <w:t>обязательное</w:t>
      </w:r>
      <w:r w:rsidRPr="00ED2C17">
        <w:rPr>
          <w:i/>
          <w:sz w:val="24"/>
        </w:rPr>
        <w:t>)</w:t>
      </w:r>
    </w:p>
    <w:p w14:paraId="7EA891E8" w14:textId="77777777" w:rsidR="00E558F7" w:rsidRDefault="00E558F7" w:rsidP="00E558F7">
      <w:pPr>
        <w:pStyle w:val="Default"/>
      </w:pPr>
    </w:p>
    <w:p w14:paraId="23F27921" w14:textId="77777777" w:rsidR="0003146A" w:rsidRPr="00E558F7" w:rsidRDefault="00426F27" w:rsidP="00E558F7">
      <w:pPr>
        <w:pStyle w:val="Style5"/>
        <w:widowControl/>
        <w:ind w:firstLine="567"/>
        <w:jc w:val="center"/>
        <w:rPr>
          <w:rStyle w:val="FontStyle33"/>
          <w:rFonts w:ascii="Times New Roman" w:hAnsi="Times New Roman" w:cs="Times New Roman"/>
          <w:b/>
          <w:color w:val="auto"/>
          <w:sz w:val="24"/>
          <w:szCs w:val="24"/>
        </w:rPr>
      </w:pPr>
      <w:r>
        <w:rPr>
          <w:rStyle w:val="FontStyle33"/>
          <w:rFonts w:ascii="Times New Roman" w:hAnsi="Times New Roman" w:cs="Times New Roman"/>
          <w:b/>
          <w:color w:val="auto"/>
          <w:sz w:val="24"/>
          <w:szCs w:val="24"/>
          <w:lang w:val="kk-KZ"/>
        </w:rPr>
        <w:t>Вид раствора</w:t>
      </w:r>
    </w:p>
    <w:p w14:paraId="281DA69B" w14:textId="77777777" w:rsidR="00D5215B" w:rsidRDefault="00D5215B" w:rsidP="0086412C">
      <w:pPr>
        <w:autoSpaceDE w:val="0"/>
        <w:autoSpaceDN w:val="0"/>
        <w:adjustRightInd w:val="0"/>
        <w:ind w:firstLine="567"/>
        <w:rPr>
          <w:b/>
          <w:sz w:val="24"/>
        </w:rPr>
      </w:pPr>
    </w:p>
    <w:p w14:paraId="148D43F4" w14:textId="77777777" w:rsidR="003E3015" w:rsidRPr="00DF3384" w:rsidRDefault="003E3015" w:rsidP="003E3015">
      <w:pPr>
        <w:pStyle w:val="Style5"/>
        <w:widowControl/>
        <w:ind w:firstLine="567"/>
        <w:jc w:val="both"/>
        <w:rPr>
          <w:rStyle w:val="FontStyle33"/>
          <w:rFonts w:ascii="Times New Roman" w:hAnsi="Times New Roman" w:cs="Times New Roman"/>
          <w:b/>
          <w:color w:val="auto"/>
          <w:sz w:val="24"/>
          <w:szCs w:val="24"/>
        </w:rPr>
      </w:pPr>
      <w:r w:rsidRPr="00474487">
        <w:rPr>
          <w:rStyle w:val="FontStyle33"/>
          <w:rFonts w:ascii="Times New Roman" w:hAnsi="Times New Roman" w:cs="Times New Roman"/>
          <w:b/>
          <w:color w:val="auto"/>
          <w:sz w:val="24"/>
          <w:szCs w:val="24"/>
          <w:lang w:val="kk-KZ"/>
        </w:rPr>
        <w:t xml:space="preserve">А.1 </w:t>
      </w:r>
      <w:r w:rsidR="00426F27">
        <w:rPr>
          <w:rStyle w:val="FontStyle33"/>
          <w:rFonts w:ascii="Times New Roman" w:hAnsi="Times New Roman" w:cs="Times New Roman"/>
          <w:b/>
          <w:color w:val="auto"/>
          <w:sz w:val="24"/>
          <w:szCs w:val="24"/>
          <w:lang w:val="kk-KZ"/>
        </w:rPr>
        <w:t xml:space="preserve">Мутность раствора </w:t>
      </w:r>
      <w:r w:rsidR="00426F27">
        <w:rPr>
          <w:rStyle w:val="FontStyle33"/>
          <w:rFonts w:ascii="Times New Roman" w:hAnsi="Times New Roman" w:cs="Times New Roman"/>
          <w:b/>
          <w:color w:val="auto"/>
          <w:sz w:val="24"/>
          <w:szCs w:val="24"/>
          <w:lang w:val="en-US"/>
        </w:rPr>
        <w:t>S</w:t>
      </w:r>
      <w:r w:rsidR="00426F27" w:rsidRPr="00DF3384">
        <w:rPr>
          <w:rStyle w:val="FontStyle33"/>
          <w:rFonts w:ascii="Times New Roman" w:hAnsi="Times New Roman" w:cs="Times New Roman"/>
          <w:b/>
          <w:color w:val="auto"/>
          <w:sz w:val="24"/>
          <w:szCs w:val="24"/>
          <w:vertAlign w:val="subscript"/>
        </w:rPr>
        <w:t>1</w:t>
      </w:r>
    </w:p>
    <w:p w14:paraId="0A74B199" w14:textId="77777777" w:rsidR="003E3015" w:rsidRPr="00DF3384" w:rsidRDefault="003E3015" w:rsidP="003E3015">
      <w:pPr>
        <w:pStyle w:val="Style5"/>
        <w:widowControl/>
        <w:ind w:firstLine="567"/>
        <w:jc w:val="both"/>
        <w:rPr>
          <w:rStyle w:val="FontStyle33"/>
          <w:rFonts w:ascii="Times New Roman" w:hAnsi="Times New Roman" w:cs="Times New Roman"/>
          <w:b/>
          <w:color w:val="auto"/>
          <w:sz w:val="24"/>
          <w:szCs w:val="24"/>
        </w:rPr>
      </w:pPr>
    </w:p>
    <w:p w14:paraId="39CDF8C6" w14:textId="77777777" w:rsidR="00426F27" w:rsidRPr="00426F27" w:rsidRDefault="00426F27" w:rsidP="00426F27">
      <w:pPr>
        <w:pStyle w:val="Style5"/>
        <w:widowControl/>
        <w:ind w:firstLine="567"/>
        <w:jc w:val="both"/>
        <w:rPr>
          <w:rStyle w:val="FontStyle33"/>
          <w:rFonts w:ascii="Times New Roman" w:hAnsi="Times New Roman" w:cs="Times New Roman"/>
          <w:b/>
          <w:color w:val="auto"/>
          <w:sz w:val="24"/>
          <w:szCs w:val="24"/>
          <w:lang w:val="kk-KZ"/>
        </w:rPr>
      </w:pPr>
      <w:r w:rsidRPr="00426F27">
        <w:rPr>
          <w:rStyle w:val="FontStyle33"/>
          <w:rFonts w:ascii="Times New Roman" w:hAnsi="Times New Roman" w:cs="Times New Roman"/>
          <w:b/>
          <w:color w:val="auto"/>
          <w:sz w:val="24"/>
          <w:szCs w:val="24"/>
          <w:lang w:val="kk-KZ"/>
        </w:rPr>
        <w:t>А.1.1 Общая часть</w:t>
      </w:r>
    </w:p>
    <w:p w14:paraId="2DCD94A1" w14:textId="77777777" w:rsidR="00426F27" w:rsidRPr="00DF3384" w:rsidRDefault="00426F27" w:rsidP="00426F27">
      <w:pPr>
        <w:pStyle w:val="Style5"/>
        <w:widowControl/>
        <w:ind w:firstLine="567"/>
        <w:jc w:val="both"/>
        <w:rPr>
          <w:rStyle w:val="FontStyle33"/>
          <w:rFonts w:ascii="Times New Roman" w:hAnsi="Times New Roman" w:cs="Times New Roman"/>
          <w:color w:val="auto"/>
          <w:sz w:val="24"/>
          <w:szCs w:val="24"/>
        </w:rPr>
      </w:pPr>
    </w:p>
    <w:p w14:paraId="42CBB004" w14:textId="77777777" w:rsidR="00426F27" w:rsidRPr="00426F2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Определение может проводиться инструментально, с использованием нефелометра, или визуальным сравнением.</w:t>
      </w:r>
    </w:p>
    <w:p w14:paraId="1B2C66E4" w14:textId="77777777" w:rsidR="00426F27" w:rsidRPr="00DF3384" w:rsidRDefault="00426F27" w:rsidP="00426F27">
      <w:pPr>
        <w:pStyle w:val="Style5"/>
        <w:widowControl/>
        <w:ind w:firstLine="567"/>
        <w:jc w:val="both"/>
        <w:rPr>
          <w:rStyle w:val="FontStyle33"/>
          <w:rFonts w:ascii="Times New Roman" w:hAnsi="Times New Roman" w:cs="Times New Roman"/>
          <w:color w:val="auto"/>
          <w:sz w:val="24"/>
          <w:szCs w:val="24"/>
        </w:rPr>
      </w:pPr>
    </w:p>
    <w:p w14:paraId="1173FFB7" w14:textId="77777777" w:rsidR="00426F27" w:rsidRPr="00426F27" w:rsidRDefault="00426F27" w:rsidP="00426F27">
      <w:pPr>
        <w:pStyle w:val="Style5"/>
        <w:widowControl/>
        <w:ind w:firstLine="567"/>
        <w:jc w:val="both"/>
        <w:rPr>
          <w:rStyle w:val="FontStyle33"/>
          <w:rFonts w:ascii="Times New Roman" w:hAnsi="Times New Roman" w:cs="Times New Roman"/>
          <w:b/>
          <w:color w:val="auto"/>
          <w:sz w:val="24"/>
          <w:szCs w:val="24"/>
          <w:lang w:val="kk-KZ"/>
        </w:rPr>
      </w:pPr>
      <w:r w:rsidRPr="00426F27">
        <w:rPr>
          <w:rStyle w:val="FontStyle33"/>
          <w:rFonts w:ascii="Times New Roman" w:hAnsi="Times New Roman" w:cs="Times New Roman"/>
          <w:b/>
          <w:color w:val="auto"/>
          <w:sz w:val="24"/>
          <w:szCs w:val="24"/>
          <w:lang w:val="kk-KZ"/>
        </w:rPr>
        <w:t>А.1.2 Визуальное сравнение со стандартами</w:t>
      </w:r>
    </w:p>
    <w:p w14:paraId="2A25BC84" w14:textId="77777777" w:rsidR="00426F27" w:rsidRPr="00DF3384" w:rsidRDefault="00426F27" w:rsidP="00426F27">
      <w:pPr>
        <w:pStyle w:val="Style5"/>
        <w:widowControl/>
        <w:ind w:firstLine="567"/>
        <w:jc w:val="both"/>
        <w:rPr>
          <w:rStyle w:val="FontStyle33"/>
          <w:rFonts w:ascii="Times New Roman" w:hAnsi="Times New Roman" w:cs="Times New Roman"/>
          <w:color w:val="auto"/>
          <w:sz w:val="24"/>
          <w:szCs w:val="24"/>
        </w:rPr>
      </w:pPr>
    </w:p>
    <w:p w14:paraId="04BDCDCD" w14:textId="77777777" w:rsidR="00426F27" w:rsidRPr="00426F2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А.1.2.1 Реагенты</w:t>
      </w:r>
    </w:p>
    <w:p w14:paraId="008CEDA5" w14:textId="77777777" w:rsidR="00426F27" w:rsidRPr="00426F2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А</w:t>
      </w:r>
      <w:r>
        <w:rPr>
          <w:rStyle w:val="FontStyle33"/>
          <w:rFonts w:ascii="Times New Roman" w:hAnsi="Times New Roman" w:cs="Times New Roman"/>
          <w:color w:val="auto"/>
          <w:sz w:val="24"/>
          <w:szCs w:val="24"/>
          <w:lang w:val="kk-KZ"/>
        </w:rPr>
        <w:t>.</w:t>
      </w:r>
      <w:r w:rsidRPr="00426F27">
        <w:rPr>
          <w:rStyle w:val="FontStyle33"/>
          <w:rFonts w:ascii="Times New Roman" w:hAnsi="Times New Roman" w:cs="Times New Roman"/>
          <w:color w:val="auto"/>
          <w:sz w:val="24"/>
          <w:szCs w:val="24"/>
          <w:lang w:val="kk-KZ"/>
        </w:rPr>
        <w:t>1.2.1.1 Раствор сульфата гидразина</w:t>
      </w:r>
    </w:p>
    <w:p w14:paraId="398580F3" w14:textId="77777777" w:rsidR="00426F27" w:rsidRPr="00426F2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 xml:space="preserve">Растворяют 1,0 г сульфата гидразина в воде и разводят водой до 100 </w:t>
      </w:r>
      <w:r>
        <w:rPr>
          <w:rStyle w:val="FontStyle33"/>
          <w:rFonts w:ascii="Times New Roman" w:hAnsi="Times New Roman" w:cs="Times New Roman"/>
          <w:color w:val="auto"/>
          <w:sz w:val="24"/>
          <w:szCs w:val="24"/>
          <w:lang w:val="kk-KZ"/>
        </w:rPr>
        <w:t>см</w:t>
      </w:r>
      <w:r w:rsidRPr="00426F27">
        <w:rPr>
          <w:rStyle w:val="FontStyle33"/>
          <w:rFonts w:ascii="Times New Roman" w:hAnsi="Times New Roman" w:cs="Times New Roman"/>
          <w:color w:val="auto"/>
          <w:sz w:val="24"/>
          <w:szCs w:val="24"/>
          <w:vertAlign w:val="superscript"/>
          <w:lang w:val="kk-KZ"/>
        </w:rPr>
        <w:t>3</w:t>
      </w:r>
      <w:r w:rsidRPr="00426F27">
        <w:rPr>
          <w:rStyle w:val="FontStyle33"/>
          <w:rFonts w:ascii="Times New Roman" w:hAnsi="Times New Roman" w:cs="Times New Roman"/>
          <w:color w:val="auto"/>
          <w:sz w:val="24"/>
          <w:szCs w:val="24"/>
          <w:lang w:val="kk-KZ"/>
        </w:rPr>
        <w:t xml:space="preserve">. Оставляют </w:t>
      </w:r>
      <w:r>
        <w:rPr>
          <w:rStyle w:val="FontStyle33"/>
          <w:rFonts w:ascii="Times New Roman" w:hAnsi="Times New Roman" w:cs="Times New Roman"/>
          <w:color w:val="auto"/>
          <w:sz w:val="24"/>
          <w:szCs w:val="24"/>
          <w:lang w:val="kk-KZ"/>
        </w:rPr>
        <w:t xml:space="preserve">от 4 до </w:t>
      </w:r>
      <w:r w:rsidRPr="00426F27">
        <w:rPr>
          <w:rStyle w:val="FontStyle33"/>
          <w:rFonts w:ascii="Times New Roman" w:hAnsi="Times New Roman" w:cs="Times New Roman"/>
          <w:color w:val="auto"/>
          <w:sz w:val="24"/>
          <w:szCs w:val="24"/>
          <w:lang w:val="kk-KZ"/>
        </w:rPr>
        <w:t>6 ч.</w:t>
      </w:r>
    </w:p>
    <w:p w14:paraId="51B0B1FC" w14:textId="77777777" w:rsidR="00426F27" w:rsidRPr="00426F2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А</w:t>
      </w:r>
      <w:r>
        <w:rPr>
          <w:rStyle w:val="FontStyle33"/>
          <w:rFonts w:ascii="Times New Roman" w:hAnsi="Times New Roman" w:cs="Times New Roman"/>
          <w:color w:val="auto"/>
          <w:sz w:val="24"/>
          <w:szCs w:val="24"/>
          <w:lang w:val="kk-KZ"/>
        </w:rPr>
        <w:t>.</w:t>
      </w:r>
      <w:r w:rsidRPr="00426F27">
        <w:rPr>
          <w:rStyle w:val="FontStyle33"/>
          <w:rFonts w:ascii="Times New Roman" w:hAnsi="Times New Roman" w:cs="Times New Roman"/>
          <w:color w:val="auto"/>
          <w:sz w:val="24"/>
          <w:szCs w:val="24"/>
          <w:lang w:val="kk-KZ"/>
        </w:rPr>
        <w:t>1.2.1.2 Раствор гексаметилентетрамина</w:t>
      </w:r>
    </w:p>
    <w:p w14:paraId="02A8EF56" w14:textId="77777777" w:rsidR="00807365"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Растворяют 2,</w:t>
      </w:r>
      <w:r w:rsidR="00807365">
        <w:rPr>
          <w:rStyle w:val="FontStyle33"/>
          <w:rFonts w:ascii="Times New Roman" w:hAnsi="Times New Roman" w:cs="Times New Roman"/>
          <w:color w:val="auto"/>
          <w:sz w:val="24"/>
          <w:szCs w:val="24"/>
          <w:lang w:val="kk-KZ"/>
        </w:rPr>
        <w:t>5 г гексаметилентетрамина в 25</w:t>
      </w:r>
      <w:r w:rsidRPr="00426F27">
        <w:rPr>
          <w:rStyle w:val="FontStyle33"/>
          <w:rFonts w:ascii="Times New Roman" w:hAnsi="Times New Roman" w:cs="Times New Roman"/>
          <w:color w:val="auto"/>
          <w:sz w:val="24"/>
          <w:szCs w:val="24"/>
          <w:lang w:val="kk-KZ"/>
        </w:rPr>
        <w:t xml:space="preserve"> </w:t>
      </w:r>
      <w:r w:rsidR="00807365">
        <w:rPr>
          <w:rStyle w:val="FontStyle33"/>
          <w:rFonts w:ascii="Times New Roman" w:hAnsi="Times New Roman" w:cs="Times New Roman"/>
          <w:color w:val="auto"/>
          <w:sz w:val="24"/>
          <w:szCs w:val="24"/>
          <w:lang w:val="kk-KZ"/>
        </w:rPr>
        <w:t>см</w:t>
      </w:r>
      <w:r w:rsidR="00807365" w:rsidRPr="00426F27">
        <w:rPr>
          <w:rStyle w:val="FontStyle33"/>
          <w:rFonts w:ascii="Times New Roman" w:hAnsi="Times New Roman" w:cs="Times New Roman"/>
          <w:color w:val="auto"/>
          <w:sz w:val="24"/>
          <w:szCs w:val="24"/>
          <w:vertAlign w:val="superscript"/>
          <w:lang w:val="kk-KZ"/>
        </w:rPr>
        <w:t>3</w:t>
      </w:r>
      <w:r w:rsidRPr="00426F27">
        <w:rPr>
          <w:rStyle w:val="FontStyle33"/>
          <w:rFonts w:ascii="Times New Roman" w:hAnsi="Times New Roman" w:cs="Times New Roman"/>
          <w:color w:val="auto"/>
          <w:sz w:val="24"/>
          <w:szCs w:val="24"/>
          <w:lang w:val="kk-KZ"/>
        </w:rPr>
        <w:t xml:space="preserve"> воды в 100-миллилитровой колбе со стеклянной пробкой. </w:t>
      </w:r>
    </w:p>
    <w:p w14:paraId="25F2611A" w14:textId="77777777" w:rsidR="00426F27" w:rsidRPr="00426F2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А.1.2.1.3 Основная взвесь</w:t>
      </w:r>
    </w:p>
    <w:p w14:paraId="5E83F864" w14:textId="77777777" w:rsidR="00426F27" w:rsidRPr="00426F2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К раствору гексаметилен</w:t>
      </w:r>
      <w:r w:rsidR="00807365">
        <w:rPr>
          <w:rStyle w:val="FontStyle33"/>
          <w:rFonts w:ascii="Times New Roman" w:hAnsi="Times New Roman" w:cs="Times New Roman"/>
          <w:color w:val="auto"/>
          <w:sz w:val="24"/>
          <w:szCs w:val="24"/>
          <w:lang w:val="kk-KZ"/>
        </w:rPr>
        <w:t>тетрамина в колбе добавляют 25</w:t>
      </w:r>
      <w:r w:rsidRPr="00426F27">
        <w:rPr>
          <w:rStyle w:val="FontStyle33"/>
          <w:rFonts w:ascii="Times New Roman" w:hAnsi="Times New Roman" w:cs="Times New Roman"/>
          <w:color w:val="auto"/>
          <w:sz w:val="24"/>
          <w:szCs w:val="24"/>
          <w:lang w:val="kk-KZ"/>
        </w:rPr>
        <w:t xml:space="preserve"> </w:t>
      </w:r>
      <w:r w:rsidR="00807365">
        <w:rPr>
          <w:rStyle w:val="FontStyle33"/>
          <w:rFonts w:ascii="Times New Roman" w:hAnsi="Times New Roman" w:cs="Times New Roman"/>
          <w:color w:val="auto"/>
          <w:sz w:val="24"/>
          <w:szCs w:val="24"/>
          <w:lang w:val="kk-KZ"/>
        </w:rPr>
        <w:t>см</w:t>
      </w:r>
      <w:r w:rsidR="00807365" w:rsidRPr="00426F27">
        <w:rPr>
          <w:rStyle w:val="FontStyle33"/>
          <w:rFonts w:ascii="Times New Roman" w:hAnsi="Times New Roman" w:cs="Times New Roman"/>
          <w:color w:val="auto"/>
          <w:sz w:val="24"/>
          <w:szCs w:val="24"/>
          <w:vertAlign w:val="superscript"/>
          <w:lang w:val="kk-KZ"/>
        </w:rPr>
        <w:t>3</w:t>
      </w:r>
      <w:r w:rsidRPr="00426F27">
        <w:rPr>
          <w:rStyle w:val="FontStyle33"/>
          <w:rFonts w:ascii="Times New Roman" w:hAnsi="Times New Roman" w:cs="Times New Roman"/>
          <w:color w:val="auto"/>
          <w:sz w:val="24"/>
          <w:szCs w:val="24"/>
          <w:lang w:val="kk-KZ"/>
        </w:rPr>
        <w:t xml:space="preserve"> раствора сульфата гидразина. Смешивают и оставляют на 24 ч. Эта взвесь остается стабильной 2 мес при хранении в стеклянной емкости без дефектов поверхности. От взвеси, прилипающей к стеклу, следует избавиться. Хорошо перемешивают перед использованием.</w:t>
      </w:r>
    </w:p>
    <w:p w14:paraId="07DCEBEC" w14:textId="77777777" w:rsidR="00426F27" w:rsidRPr="00426F2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А.1.2.1.4 Стандартная взвесь</w:t>
      </w:r>
    </w:p>
    <w:p w14:paraId="41537D2C" w14:textId="77777777" w:rsidR="00426F27" w:rsidRPr="00426F27" w:rsidRDefault="00807365" w:rsidP="00426F27">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t>Разводят 15</w:t>
      </w:r>
      <w:r w:rsidR="00426F27" w:rsidRPr="00426F27">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см</w:t>
      </w:r>
      <w:r w:rsidRPr="00426F27">
        <w:rPr>
          <w:rStyle w:val="FontStyle33"/>
          <w:rFonts w:ascii="Times New Roman" w:hAnsi="Times New Roman" w:cs="Times New Roman"/>
          <w:color w:val="auto"/>
          <w:sz w:val="24"/>
          <w:szCs w:val="24"/>
          <w:vertAlign w:val="superscript"/>
          <w:lang w:val="kk-KZ"/>
        </w:rPr>
        <w:t>3</w:t>
      </w:r>
      <w:r w:rsidR="00426F27" w:rsidRPr="00426F27">
        <w:rPr>
          <w:rStyle w:val="FontStyle33"/>
          <w:rFonts w:ascii="Times New Roman" w:hAnsi="Times New Roman" w:cs="Times New Roman"/>
          <w:color w:val="auto"/>
          <w:sz w:val="24"/>
          <w:szCs w:val="24"/>
          <w:lang w:val="kk-KZ"/>
        </w:rPr>
        <w:t xml:space="preserve"> основной взвеси водой до 1000 </w:t>
      </w:r>
      <w:r>
        <w:rPr>
          <w:rStyle w:val="FontStyle33"/>
          <w:rFonts w:ascii="Times New Roman" w:hAnsi="Times New Roman" w:cs="Times New Roman"/>
          <w:color w:val="auto"/>
          <w:sz w:val="24"/>
          <w:szCs w:val="24"/>
          <w:lang w:val="kk-KZ"/>
        </w:rPr>
        <w:t>см</w:t>
      </w:r>
      <w:r w:rsidRPr="00426F27">
        <w:rPr>
          <w:rStyle w:val="FontStyle33"/>
          <w:rFonts w:ascii="Times New Roman" w:hAnsi="Times New Roman" w:cs="Times New Roman"/>
          <w:color w:val="auto"/>
          <w:sz w:val="24"/>
          <w:szCs w:val="24"/>
          <w:vertAlign w:val="superscript"/>
          <w:lang w:val="kk-KZ"/>
        </w:rPr>
        <w:t>3</w:t>
      </w:r>
      <w:r w:rsidR="00426F27" w:rsidRPr="00426F27">
        <w:rPr>
          <w:rStyle w:val="FontStyle33"/>
          <w:rFonts w:ascii="Times New Roman" w:hAnsi="Times New Roman" w:cs="Times New Roman"/>
          <w:color w:val="auto"/>
          <w:sz w:val="24"/>
          <w:szCs w:val="24"/>
          <w:lang w:val="kk-KZ"/>
        </w:rPr>
        <w:t>. Эта взвесь должна быть свежеприготовленной и не должна храниться более 24 ч.</w:t>
      </w:r>
    </w:p>
    <w:p w14:paraId="3AF5E2EB" w14:textId="77777777" w:rsidR="00426F27" w:rsidRPr="00426F27" w:rsidRDefault="00825DD6" w:rsidP="00426F27">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t>А.</w:t>
      </w:r>
      <w:r w:rsidR="00426F27" w:rsidRPr="00426F27">
        <w:rPr>
          <w:rStyle w:val="FontStyle33"/>
          <w:rFonts w:ascii="Times New Roman" w:hAnsi="Times New Roman" w:cs="Times New Roman"/>
          <w:color w:val="auto"/>
          <w:sz w:val="24"/>
          <w:szCs w:val="24"/>
          <w:lang w:val="kk-KZ"/>
        </w:rPr>
        <w:t>1.2.1.5 Контрольные взвеси</w:t>
      </w:r>
    </w:p>
    <w:p w14:paraId="060F145C" w14:textId="77777777" w:rsidR="003E3015" w:rsidRPr="00474487" w:rsidRDefault="00426F27" w:rsidP="00426F27">
      <w:pPr>
        <w:pStyle w:val="Style5"/>
        <w:widowControl/>
        <w:ind w:firstLine="567"/>
        <w:jc w:val="both"/>
        <w:rPr>
          <w:rStyle w:val="FontStyle33"/>
          <w:rFonts w:ascii="Times New Roman" w:hAnsi="Times New Roman" w:cs="Times New Roman"/>
          <w:color w:val="auto"/>
          <w:sz w:val="24"/>
          <w:szCs w:val="24"/>
          <w:lang w:val="kk-KZ"/>
        </w:rPr>
      </w:pPr>
      <w:r w:rsidRPr="00426F27">
        <w:rPr>
          <w:rStyle w:val="FontStyle33"/>
          <w:rFonts w:ascii="Times New Roman" w:hAnsi="Times New Roman" w:cs="Times New Roman"/>
          <w:color w:val="auto"/>
          <w:sz w:val="24"/>
          <w:szCs w:val="24"/>
          <w:lang w:val="kk-KZ"/>
        </w:rPr>
        <w:t>Готовят стандартные взве</w:t>
      </w:r>
      <w:r w:rsidR="00807365">
        <w:rPr>
          <w:rStyle w:val="FontStyle33"/>
          <w:rFonts w:ascii="Times New Roman" w:hAnsi="Times New Roman" w:cs="Times New Roman"/>
          <w:color w:val="auto"/>
          <w:sz w:val="24"/>
          <w:szCs w:val="24"/>
          <w:lang w:val="kk-KZ"/>
        </w:rPr>
        <w:t>си в соответствии с таблицей А.</w:t>
      </w:r>
      <w:r w:rsidRPr="00426F27">
        <w:rPr>
          <w:rStyle w:val="FontStyle33"/>
          <w:rFonts w:ascii="Times New Roman" w:hAnsi="Times New Roman" w:cs="Times New Roman"/>
          <w:color w:val="auto"/>
          <w:sz w:val="24"/>
          <w:szCs w:val="24"/>
          <w:lang w:val="kk-KZ"/>
        </w:rPr>
        <w:t>1. Хорошо перемешивают перед использованием.</w:t>
      </w:r>
    </w:p>
    <w:p w14:paraId="0B8CCFBD" w14:textId="77777777" w:rsidR="003E3015" w:rsidRDefault="003E3015" w:rsidP="003E3015">
      <w:pPr>
        <w:pStyle w:val="Style5"/>
        <w:widowControl/>
        <w:ind w:firstLine="567"/>
        <w:jc w:val="both"/>
        <w:rPr>
          <w:rStyle w:val="FontStyle33"/>
          <w:rFonts w:ascii="Times New Roman" w:hAnsi="Times New Roman" w:cs="Times New Roman"/>
          <w:b/>
          <w:color w:val="auto"/>
          <w:sz w:val="24"/>
          <w:szCs w:val="24"/>
          <w:lang w:val="kk-KZ"/>
        </w:rPr>
      </w:pPr>
    </w:p>
    <w:p w14:paraId="340A2F9F" w14:textId="77777777" w:rsidR="00807365" w:rsidRDefault="00807365" w:rsidP="00807365">
      <w:pPr>
        <w:pStyle w:val="Style5"/>
        <w:widowControl/>
        <w:ind w:firstLine="567"/>
        <w:jc w:val="center"/>
        <w:rPr>
          <w:rStyle w:val="FontStyle33"/>
          <w:rFonts w:ascii="Times New Roman" w:hAnsi="Times New Roman" w:cs="Times New Roman"/>
          <w:b/>
          <w:color w:val="auto"/>
          <w:sz w:val="24"/>
          <w:szCs w:val="24"/>
          <w:lang w:val="kk-KZ"/>
        </w:rPr>
      </w:pPr>
      <w:r>
        <w:rPr>
          <w:rStyle w:val="FontStyle33"/>
          <w:rFonts w:ascii="Times New Roman" w:hAnsi="Times New Roman" w:cs="Times New Roman"/>
          <w:b/>
          <w:color w:val="auto"/>
          <w:sz w:val="24"/>
          <w:szCs w:val="24"/>
          <w:lang w:val="kk-KZ"/>
        </w:rPr>
        <w:t>Таблица А.1</w:t>
      </w:r>
    </w:p>
    <w:p w14:paraId="05D1B5D1" w14:textId="77777777" w:rsidR="00807365" w:rsidRPr="00825DD6" w:rsidRDefault="00825DD6" w:rsidP="00825DD6">
      <w:pPr>
        <w:pStyle w:val="Style5"/>
        <w:widowControl/>
        <w:ind w:firstLine="567"/>
        <w:jc w:val="right"/>
        <w:rPr>
          <w:rStyle w:val="FontStyle33"/>
          <w:rFonts w:ascii="Times New Roman" w:hAnsi="Times New Roman" w:cs="Times New Roman"/>
          <w:color w:val="auto"/>
          <w:sz w:val="20"/>
          <w:szCs w:val="20"/>
          <w:lang w:val="kk-KZ"/>
        </w:rPr>
      </w:pPr>
      <w:r w:rsidRPr="00825DD6">
        <w:rPr>
          <w:rStyle w:val="FontStyle33"/>
          <w:rFonts w:ascii="Times New Roman" w:hAnsi="Times New Roman" w:cs="Times New Roman"/>
          <w:color w:val="auto"/>
          <w:sz w:val="20"/>
          <w:szCs w:val="20"/>
          <w:lang w:val="kk-KZ"/>
        </w:rPr>
        <w:t xml:space="preserve">в </w:t>
      </w:r>
      <w:r>
        <w:rPr>
          <w:rStyle w:val="FontStyle33"/>
          <w:rFonts w:ascii="Times New Roman" w:hAnsi="Times New Roman" w:cs="Times New Roman"/>
          <w:color w:val="auto"/>
          <w:sz w:val="20"/>
          <w:szCs w:val="20"/>
          <w:lang w:val="kk-KZ"/>
        </w:rPr>
        <w:t>миллилитрах</w:t>
      </w:r>
    </w:p>
    <w:tbl>
      <w:tblPr>
        <w:tblStyle w:val="aa"/>
        <w:tblW w:w="5000" w:type="pct"/>
        <w:tblLook w:val="04A0" w:firstRow="1" w:lastRow="0" w:firstColumn="1" w:lastColumn="0" w:noHBand="0" w:noVBand="1"/>
      </w:tblPr>
      <w:tblGrid>
        <w:gridCol w:w="2337"/>
        <w:gridCol w:w="2446"/>
        <w:gridCol w:w="2448"/>
        <w:gridCol w:w="2339"/>
      </w:tblGrid>
      <w:tr w:rsidR="00807365" w:rsidRPr="00807365" w14:paraId="1322B920" w14:textId="77777777" w:rsidTr="001943A7">
        <w:trPr>
          <w:trHeight w:val="454"/>
        </w:trPr>
        <w:tc>
          <w:tcPr>
            <w:tcW w:w="1221" w:type="pct"/>
            <w:tcBorders>
              <w:bottom w:val="double" w:sz="4" w:space="0" w:color="auto"/>
            </w:tcBorders>
            <w:vAlign w:val="center"/>
          </w:tcPr>
          <w:p w14:paraId="5938B83D" w14:textId="77777777" w:rsidR="00807365" w:rsidRPr="00807365" w:rsidRDefault="00807365" w:rsidP="00807365">
            <w:pPr>
              <w:pStyle w:val="Default"/>
              <w:jc w:val="center"/>
              <w:rPr>
                <w:rFonts w:ascii="Times New Roman" w:hAnsi="Times New Roman" w:cs="Times New Roman"/>
              </w:rPr>
            </w:pPr>
            <w:r w:rsidRPr="00807365">
              <w:rPr>
                <w:rFonts w:ascii="Times New Roman" w:hAnsi="Times New Roman" w:cs="Times New Roman"/>
                <w:bCs/>
              </w:rPr>
              <w:t>Состав</w:t>
            </w:r>
          </w:p>
        </w:tc>
        <w:tc>
          <w:tcPr>
            <w:tcW w:w="1278" w:type="pct"/>
            <w:tcBorders>
              <w:bottom w:val="double" w:sz="4" w:space="0" w:color="auto"/>
            </w:tcBorders>
            <w:vAlign w:val="center"/>
          </w:tcPr>
          <w:p w14:paraId="7000E788" w14:textId="77777777" w:rsidR="00807365" w:rsidRPr="00807365" w:rsidRDefault="00807365" w:rsidP="00807365">
            <w:pPr>
              <w:pStyle w:val="Default"/>
              <w:jc w:val="center"/>
              <w:rPr>
                <w:rFonts w:ascii="Times New Roman" w:hAnsi="Times New Roman" w:cs="Times New Roman"/>
              </w:rPr>
            </w:pPr>
            <w:r w:rsidRPr="00807365">
              <w:rPr>
                <w:rFonts w:ascii="Times New Roman" w:hAnsi="Times New Roman" w:cs="Times New Roman"/>
                <w:bCs/>
              </w:rPr>
              <w:t>I</w:t>
            </w:r>
          </w:p>
        </w:tc>
        <w:tc>
          <w:tcPr>
            <w:tcW w:w="1279" w:type="pct"/>
            <w:tcBorders>
              <w:bottom w:val="double" w:sz="4" w:space="0" w:color="auto"/>
            </w:tcBorders>
            <w:vAlign w:val="center"/>
          </w:tcPr>
          <w:p w14:paraId="6DBF3168" w14:textId="77777777" w:rsidR="00807365" w:rsidRPr="00807365" w:rsidRDefault="00807365" w:rsidP="00807365">
            <w:pPr>
              <w:pStyle w:val="Default"/>
              <w:jc w:val="center"/>
              <w:rPr>
                <w:rFonts w:ascii="Times New Roman" w:hAnsi="Times New Roman" w:cs="Times New Roman"/>
              </w:rPr>
            </w:pPr>
            <w:r w:rsidRPr="00807365">
              <w:rPr>
                <w:rFonts w:ascii="Times New Roman" w:hAnsi="Times New Roman" w:cs="Times New Roman"/>
                <w:bCs/>
              </w:rPr>
              <w:t>II</w:t>
            </w:r>
          </w:p>
        </w:tc>
        <w:tc>
          <w:tcPr>
            <w:tcW w:w="1222" w:type="pct"/>
            <w:tcBorders>
              <w:bottom w:val="double" w:sz="4" w:space="0" w:color="auto"/>
            </w:tcBorders>
            <w:vAlign w:val="center"/>
          </w:tcPr>
          <w:p w14:paraId="5AD75D4A" w14:textId="77777777" w:rsidR="00807365" w:rsidRPr="00807365" w:rsidRDefault="00807365" w:rsidP="00807365">
            <w:pPr>
              <w:pStyle w:val="Default"/>
              <w:jc w:val="center"/>
              <w:rPr>
                <w:rFonts w:ascii="Times New Roman" w:hAnsi="Times New Roman" w:cs="Times New Roman"/>
              </w:rPr>
            </w:pPr>
            <w:r w:rsidRPr="00807365">
              <w:rPr>
                <w:rFonts w:ascii="Times New Roman" w:hAnsi="Times New Roman" w:cs="Times New Roman"/>
                <w:bCs/>
              </w:rPr>
              <w:t>III</w:t>
            </w:r>
          </w:p>
        </w:tc>
      </w:tr>
      <w:tr w:rsidR="00807365" w:rsidRPr="00807365" w14:paraId="0671AA1A" w14:textId="77777777" w:rsidTr="001943A7">
        <w:trPr>
          <w:trHeight w:val="454"/>
        </w:trPr>
        <w:tc>
          <w:tcPr>
            <w:tcW w:w="1221" w:type="pct"/>
            <w:tcBorders>
              <w:top w:val="double" w:sz="4" w:space="0" w:color="auto"/>
            </w:tcBorders>
            <w:vAlign w:val="center"/>
          </w:tcPr>
          <w:p w14:paraId="3624C0EA" w14:textId="77777777" w:rsidR="00807365" w:rsidRPr="00807365" w:rsidRDefault="00807365" w:rsidP="00807365">
            <w:pPr>
              <w:pStyle w:val="Default"/>
              <w:rPr>
                <w:rFonts w:ascii="Times New Roman" w:hAnsi="Times New Roman" w:cs="Times New Roman"/>
              </w:rPr>
            </w:pPr>
            <w:r w:rsidRPr="00807365">
              <w:rPr>
                <w:rFonts w:ascii="Times New Roman" w:hAnsi="Times New Roman" w:cs="Times New Roman"/>
              </w:rPr>
              <w:t>Контрольная взвесь</w:t>
            </w:r>
          </w:p>
        </w:tc>
        <w:tc>
          <w:tcPr>
            <w:tcW w:w="1278" w:type="pct"/>
            <w:tcBorders>
              <w:top w:val="double" w:sz="4" w:space="0" w:color="auto"/>
            </w:tcBorders>
            <w:vAlign w:val="center"/>
          </w:tcPr>
          <w:p w14:paraId="3B09A501" w14:textId="77777777" w:rsidR="00807365" w:rsidRPr="00807365" w:rsidRDefault="00807365" w:rsidP="00807365">
            <w:pPr>
              <w:pStyle w:val="Default"/>
              <w:jc w:val="center"/>
              <w:rPr>
                <w:rFonts w:ascii="Times New Roman" w:hAnsi="Times New Roman" w:cs="Times New Roman"/>
              </w:rPr>
            </w:pPr>
            <w:r>
              <w:rPr>
                <w:rFonts w:ascii="Times New Roman" w:hAnsi="Times New Roman" w:cs="Times New Roman"/>
              </w:rPr>
              <w:t>5</w:t>
            </w:r>
          </w:p>
        </w:tc>
        <w:tc>
          <w:tcPr>
            <w:tcW w:w="1279" w:type="pct"/>
            <w:tcBorders>
              <w:top w:val="double" w:sz="4" w:space="0" w:color="auto"/>
            </w:tcBorders>
            <w:vAlign w:val="center"/>
          </w:tcPr>
          <w:p w14:paraId="7C0BE297" w14:textId="77777777" w:rsidR="00807365" w:rsidRPr="00807365" w:rsidRDefault="00807365" w:rsidP="00807365">
            <w:pPr>
              <w:pStyle w:val="Default"/>
              <w:jc w:val="center"/>
              <w:rPr>
                <w:rFonts w:ascii="Times New Roman" w:hAnsi="Times New Roman" w:cs="Times New Roman"/>
              </w:rPr>
            </w:pPr>
            <w:r>
              <w:rPr>
                <w:rFonts w:ascii="Times New Roman" w:hAnsi="Times New Roman" w:cs="Times New Roman"/>
              </w:rPr>
              <w:t>10</w:t>
            </w:r>
          </w:p>
        </w:tc>
        <w:tc>
          <w:tcPr>
            <w:tcW w:w="1222" w:type="pct"/>
            <w:tcBorders>
              <w:top w:val="double" w:sz="4" w:space="0" w:color="auto"/>
            </w:tcBorders>
            <w:vAlign w:val="center"/>
          </w:tcPr>
          <w:p w14:paraId="6F00A2C7" w14:textId="77777777" w:rsidR="00807365" w:rsidRPr="00807365" w:rsidRDefault="00807365" w:rsidP="00807365">
            <w:pPr>
              <w:pStyle w:val="Default"/>
              <w:jc w:val="center"/>
              <w:rPr>
                <w:rFonts w:ascii="Times New Roman" w:hAnsi="Times New Roman" w:cs="Times New Roman"/>
              </w:rPr>
            </w:pPr>
            <w:r>
              <w:rPr>
                <w:rFonts w:ascii="Times New Roman" w:hAnsi="Times New Roman" w:cs="Times New Roman"/>
              </w:rPr>
              <w:t>30</w:t>
            </w:r>
          </w:p>
        </w:tc>
      </w:tr>
      <w:tr w:rsidR="00807365" w:rsidRPr="00807365" w14:paraId="467064F1" w14:textId="77777777" w:rsidTr="001943A7">
        <w:trPr>
          <w:trHeight w:val="454"/>
        </w:trPr>
        <w:tc>
          <w:tcPr>
            <w:tcW w:w="1221" w:type="pct"/>
            <w:vAlign w:val="center"/>
          </w:tcPr>
          <w:p w14:paraId="51975A05" w14:textId="77777777" w:rsidR="00807365" w:rsidRPr="00807365" w:rsidRDefault="00807365" w:rsidP="00807365">
            <w:pPr>
              <w:pStyle w:val="Default"/>
              <w:rPr>
                <w:rFonts w:ascii="Times New Roman" w:hAnsi="Times New Roman" w:cs="Times New Roman"/>
              </w:rPr>
            </w:pPr>
            <w:r w:rsidRPr="00807365">
              <w:rPr>
                <w:rFonts w:ascii="Times New Roman" w:hAnsi="Times New Roman" w:cs="Times New Roman"/>
              </w:rPr>
              <w:t>Вода</w:t>
            </w:r>
          </w:p>
        </w:tc>
        <w:tc>
          <w:tcPr>
            <w:tcW w:w="1278" w:type="pct"/>
            <w:vAlign w:val="center"/>
          </w:tcPr>
          <w:p w14:paraId="366562F6" w14:textId="77777777" w:rsidR="00807365" w:rsidRPr="00807365" w:rsidRDefault="00807365" w:rsidP="00807365">
            <w:pPr>
              <w:pStyle w:val="Default"/>
              <w:jc w:val="center"/>
              <w:rPr>
                <w:rFonts w:ascii="Times New Roman" w:hAnsi="Times New Roman" w:cs="Times New Roman"/>
              </w:rPr>
            </w:pPr>
            <w:r w:rsidRPr="00807365">
              <w:rPr>
                <w:rFonts w:ascii="Times New Roman" w:hAnsi="Times New Roman" w:cs="Times New Roman"/>
              </w:rPr>
              <w:t>95</w:t>
            </w:r>
          </w:p>
        </w:tc>
        <w:tc>
          <w:tcPr>
            <w:tcW w:w="1279" w:type="pct"/>
            <w:vAlign w:val="center"/>
          </w:tcPr>
          <w:p w14:paraId="6A92357B" w14:textId="77777777" w:rsidR="00807365" w:rsidRPr="00807365" w:rsidRDefault="00807365" w:rsidP="00807365">
            <w:pPr>
              <w:pStyle w:val="Default"/>
              <w:jc w:val="center"/>
              <w:rPr>
                <w:rFonts w:ascii="Times New Roman" w:hAnsi="Times New Roman" w:cs="Times New Roman"/>
              </w:rPr>
            </w:pPr>
            <w:r>
              <w:rPr>
                <w:rFonts w:ascii="Times New Roman" w:hAnsi="Times New Roman" w:cs="Times New Roman"/>
              </w:rPr>
              <w:t>90</w:t>
            </w:r>
          </w:p>
        </w:tc>
        <w:tc>
          <w:tcPr>
            <w:tcW w:w="1222" w:type="pct"/>
            <w:vAlign w:val="center"/>
          </w:tcPr>
          <w:p w14:paraId="061A9FC8" w14:textId="77777777" w:rsidR="00807365" w:rsidRPr="00807365" w:rsidRDefault="00807365" w:rsidP="00807365">
            <w:pPr>
              <w:pStyle w:val="Default"/>
              <w:jc w:val="center"/>
              <w:rPr>
                <w:rFonts w:ascii="Times New Roman" w:hAnsi="Times New Roman" w:cs="Times New Roman"/>
              </w:rPr>
            </w:pPr>
            <w:r>
              <w:rPr>
                <w:rFonts w:ascii="Times New Roman" w:hAnsi="Times New Roman" w:cs="Times New Roman"/>
              </w:rPr>
              <w:t>70</w:t>
            </w:r>
          </w:p>
        </w:tc>
      </w:tr>
    </w:tbl>
    <w:p w14:paraId="60DD4E9C" w14:textId="77777777" w:rsidR="00807365" w:rsidRPr="00825DD6" w:rsidRDefault="00807365" w:rsidP="003E3015">
      <w:pPr>
        <w:pStyle w:val="Style5"/>
        <w:widowControl/>
        <w:ind w:firstLine="567"/>
        <w:jc w:val="both"/>
        <w:rPr>
          <w:rStyle w:val="FontStyle33"/>
          <w:rFonts w:ascii="Times New Roman" w:hAnsi="Times New Roman" w:cs="Times New Roman"/>
          <w:color w:val="auto"/>
          <w:sz w:val="24"/>
          <w:szCs w:val="24"/>
          <w:lang w:val="kk-KZ"/>
        </w:rPr>
      </w:pPr>
    </w:p>
    <w:p w14:paraId="251DA771"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w:t>
      </w:r>
      <w:r>
        <w:rPr>
          <w:rStyle w:val="FontStyle33"/>
          <w:rFonts w:ascii="Times New Roman" w:hAnsi="Times New Roman" w:cs="Times New Roman"/>
          <w:color w:val="auto"/>
          <w:sz w:val="24"/>
          <w:szCs w:val="24"/>
          <w:lang w:val="kk-KZ"/>
        </w:rPr>
        <w:t>.</w:t>
      </w:r>
      <w:r w:rsidRPr="00825DD6">
        <w:rPr>
          <w:rStyle w:val="FontStyle33"/>
          <w:rFonts w:ascii="Times New Roman" w:hAnsi="Times New Roman" w:cs="Times New Roman"/>
          <w:color w:val="auto"/>
          <w:sz w:val="24"/>
          <w:szCs w:val="24"/>
          <w:lang w:val="kk-KZ"/>
        </w:rPr>
        <w:t>1.2.2 Процедура</w:t>
      </w:r>
    </w:p>
    <w:p w14:paraId="7DAD5BAF" w14:textId="77777777" w:rsidR="00807365"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Используют одинаковые пробирки из бесцветного, прозрачного, нейтрального стекла, с плоским основанием и внутренним диаметром от 15 до 25 мм. Наполняют одну пробирку на 40 мм раствором S</w:t>
      </w:r>
      <w:r w:rsidRPr="00825DD6">
        <w:rPr>
          <w:rStyle w:val="FontStyle33"/>
          <w:rFonts w:ascii="Times New Roman" w:hAnsi="Times New Roman" w:cs="Times New Roman"/>
          <w:color w:val="auto"/>
          <w:sz w:val="24"/>
          <w:szCs w:val="24"/>
          <w:vertAlign w:val="subscript"/>
          <w:lang w:val="kk-KZ"/>
        </w:rPr>
        <w:t>t</w:t>
      </w:r>
      <w:r w:rsidRPr="00825DD6">
        <w:rPr>
          <w:rStyle w:val="FontStyle33"/>
          <w:rFonts w:ascii="Times New Roman" w:hAnsi="Times New Roman" w:cs="Times New Roman"/>
          <w:color w:val="auto"/>
          <w:sz w:val="24"/>
          <w:szCs w:val="24"/>
          <w:lang w:val="kk-KZ"/>
        </w:rPr>
        <w:t xml:space="preserve">. а три другие настолько же контрольными взвесями </w:t>
      </w:r>
      <w:r>
        <w:rPr>
          <w:rStyle w:val="FontStyle33"/>
          <w:rFonts w:ascii="Times New Roman" w:hAnsi="Times New Roman" w:cs="Times New Roman"/>
          <w:color w:val="auto"/>
          <w:sz w:val="24"/>
          <w:szCs w:val="24"/>
          <w:lang w:val="kk-KZ"/>
        </w:rPr>
        <w:t xml:space="preserve">                 </w:t>
      </w:r>
      <w:r w:rsidRPr="00825DD6">
        <w:rPr>
          <w:rStyle w:val="FontStyle33"/>
          <w:rFonts w:ascii="Times New Roman" w:hAnsi="Times New Roman" w:cs="Times New Roman"/>
          <w:color w:val="auto"/>
          <w:sz w:val="24"/>
          <w:szCs w:val="24"/>
          <w:lang w:val="kk-KZ"/>
        </w:rPr>
        <w:t>(см. таблицу А</w:t>
      </w:r>
      <w:r>
        <w:rPr>
          <w:rStyle w:val="FontStyle33"/>
          <w:rFonts w:ascii="Times New Roman" w:hAnsi="Times New Roman" w:cs="Times New Roman"/>
          <w:color w:val="auto"/>
          <w:sz w:val="24"/>
          <w:szCs w:val="24"/>
          <w:lang w:val="kk-KZ"/>
        </w:rPr>
        <w:t>.</w:t>
      </w:r>
      <w:r w:rsidRPr="00825DD6">
        <w:rPr>
          <w:rStyle w:val="FontStyle33"/>
          <w:rFonts w:ascii="Times New Roman" w:hAnsi="Times New Roman" w:cs="Times New Roman"/>
          <w:color w:val="auto"/>
          <w:sz w:val="24"/>
          <w:szCs w:val="24"/>
          <w:lang w:val="kk-KZ"/>
        </w:rPr>
        <w:t>1). Сравнивают растворы при рассеянном дневном свете, через 5 мин после приготовления контрольных взвесей, вертикально, на черном фоне. Условия освещения должны быть такими</w:t>
      </w:r>
      <w:r>
        <w:rPr>
          <w:rStyle w:val="FontStyle33"/>
          <w:rFonts w:ascii="Times New Roman" w:hAnsi="Times New Roman" w:cs="Times New Roman"/>
          <w:color w:val="auto"/>
          <w:sz w:val="24"/>
          <w:szCs w:val="24"/>
          <w:lang w:val="kk-KZ"/>
        </w:rPr>
        <w:t>,</w:t>
      </w:r>
      <w:r w:rsidRPr="00825DD6">
        <w:rPr>
          <w:rStyle w:val="FontStyle33"/>
          <w:rFonts w:ascii="Times New Roman" w:hAnsi="Times New Roman" w:cs="Times New Roman"/>
          <w:color w:val="auto"/>
          <w:sz w:val="24"/>
          <w:szCs w:val="24"/>
          <w:lang w:val="kk-KZ"/>
        </w:rPr>
        <w:t xml:space="preserve"> чтобы контрольная взвесь I могла быть легко отличена от воды, а контрольная взвесь II могла быть легко отличена от контрольной взвеси I.</w:t>
      </w:r>
    </w:p>
    <w:p w14:paraId="7EA34D45" w14:textId="77777777" w:rsidR="00825DD6" w:rsidRDefault="00825DD6" w:rsidP="00825DD6">
      <w:pPr>
        <w:pStyle w:val="Default"/>
      </w:pPr>
    </w:p>
    <w:p w14:paraId="59D84447" w14:textId="77777777" w:rsidR="00825DD6" w:rsidRPr="00825DD6" w:rsidRDefault="00825DD6" w:rsidP="00825DD6">
      <w:pPr>
        <w:pStyle w:val="Style5"/>
        <w:widowControl/>
        <w:ind w:firstLine="567"/>
        <w:jc w:val="both"/>
        <w:rPr>
          <w:rStyle w:val="FontStyle33"/>
          <w:rFonts w:ascii="Times New Roman" w:hAnsi="Times New Roman" w:cs="Times New Roman"/>
          <w:b/>
          <w:color w:val="auto"/>
          <w:sz w:val="24"/>
          <w:szCs w:val="24"/>
          <w:lang w:val="kk-KZ"/>
        </w:rPr>
      </w:pPr>
      <w:r w:rsidRPr="00825DD6">
        <w:rPr>
          <w:rStyle w:val="FontStyle33"/>
          <w:rFonts w:ascii="Times New Roman" w:hAnsi="Times New Roman" w:cs="Times New Roman"/>
          <w:b/>
          <w:color w:val="auto"/>
          <w:sz w:val="24"/>
          <w:szCs w:val="24"/>
          <w:lang w:val="kk-KZ"/>
        </w:rPr>
        <w:lastRenderedPageBreak/>
        <w:t>А.1.3 Инструментальное определение нефелометром</w:t>
      </w:r>
    </w:p>
    <w:p w14:paraId="58C04D81" w14:textId="77777777" w:rsid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p>
    <w:p w14:paraId="646A356A"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Контрольные взвеси, приготовленные по А</w:t>
      </w:r>
      <w:r>
        <w:rPr>
          <w:rStyle w:val="FontStyle33"/>
          <w:rFonts w:ascii="Times New Roman" w:hAnsi="Times New Roman" w:cs="Times New Roman"/>
          <w:color w:val="auto"/>
          <w:sz w:val="24"/>
          <w:szCs w:val="24"/>
          <w:lang w:val="kk-KZ"/>
        </w:rPr>
        <w:t>.1.2.1.5</w:t>
      </w:r>
      <w:r w:rsidRPr="00825DD6">
        <w:rPr>
          <w:rStyle w:val="FontStyle33"/>
          <w:rFonts w:ascii="Times New Roman" w:hAnsi="Times New Roman" w:cs="Times New Roman"/>
          <w:color w:val="auto"/>
          <w:sz w:val="24"/>
          <w:szCs w:val="24"/>
          <w:lang w:val="kk-KZ"/>
        </w:rPr>
        <w:t xml:space="preserve"> представляют следующие пределы:</w:t>
      </w:r>
    </w:p>
    <w:p w14:paraId="598FFE65"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Контрольная взвесь II: 6 FTU</w:t>
      </w:r>
      <w:r>
        <w:rPr>
          <w:rStyle w:val="a9"/>
          <w:lang w:val="kk-KZ"/>
        </w:rPr>
        <w:footnoteReference w:customMarkFollows="1" w:id="2"/>
        <w:t>1)</w:t>
      </w:r>
      <w:r w:rsidRPr="00825DD6">
        <w:rPr>
          <w:rStyle w:val="FontStyle33"/>
          <w:rFonts w:ascii="Times New Roman" w:hAnsi="Times New Roman" w:cs="Times New Roman"/>
          <w:color w:val="auto"/>
          <w:sz w:val="24"/>
          <w:szCs w:val="24"/>
          <w:lang w:val="kk-KZ"/>
        </w:rPr>
        <w:t xml:space="preserve"> (эластомеры типа I);</w:t>
      </w:r>
    </w:p>
    <w:p w14:paraId="041F4F33"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Контрольная взвесь III 18 FTU (эластомеры типа II).</w:t>
      </w:r>
    </w:p>
    <w:p w14:paraId="402DF739"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Регулярно проверяют прибор, чтобы убедиться, что он правильно определяет эти пределы.</w:t>
      </w:r>
    </w:p>
    <w:p w14:paraId="3E72192D" w14:textId="77777777" w:rsid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p>
    <w:p w14:paraId="3A3CBA86" w14:textId="77777777" w:rsidR="00825DD6" w:rsidRPr="00825DD6" w:rsidRDefault="00825DD6" w:rsidP="00825DD6">
      <w:pPr>
        <w:pStyle w:val="Style5"/>
        <w:widowControl/>
        <w:ind w:firstLine="567"/>
        <w:jc w:val="both"/>
        <w:rPr>
          <w:rStyle w:val="FontStyle33"/>
          <w:rFonts w:ascii="Times New Roman" w:hAnsi="Times New Roman" w:cs="Times New Roman"/>
          <w:b/>
          <w:color w:val="auto"/>
          <w:sz w:val="24"/>
          <w:szCs w:val="24"/>
          <w:lang w:val="kk-KZ"/>
        </w:rPr>
      </w:pPr>
      <w:r w:rsidRPr="00825DD6">
        <w:rPr>
          <w:rStyle w:val="FontStyle33"/>
          <w:rFonts w:ascii="Times New Roman" w:hAnsi="Times New Roman" w:cs="Times New Roman"/>
          <w:b/>
          <w:color w:val="auto"/>
          <w:sz w:val="24"/>
          <w:szCs w:val="24"/>
          <w:lang w:val="kk-KZ"/>
        </w:rPr>
        <w:t>А.</w:t>
      </w:r>
      <w:r w:rsidRPr="00825DD6">
        <w:rPr>
          <w:rStyle w:val="FontStyle33"/>
          <w:rFonts w:ascii="Times New Roman" w:hAnsi="Times New Roman" w:cs="Times New Roman"/>
          <w:b/>
          <w:color w:val="auto"/>
          <w:sz w:val="24"/>
          <w:szCs w:val="24"/>
        </w:rPr>
        <w:t>1.4</w:t>
      </w:r>
      <w:r w:rsidRPr="00825DD6">
        <w:rPr>
          <w:rStyle w:val="FontStyle33"/>
          <w:rFonts w:ascii="Times New Roman" w:hAnsi="Times New Roman" w:cs="Times New Roman"/>
          <w:b/>
          <w:color w:val="auto"/>
          <w:sz w:val="24"/>
          <w:szCs w:val="24"/>
          <w:lang w:val="kk-KZ"/>
        </w:rPr>
        <w:t xml:space="preserve"> Выражение результатов</w:t>
      </w:r>
    </w:p>
    <w:p w14:paraId="46CC8517" w14:textId="77777777" w:rsid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p>
    <w:p w14:paraId="2F1A981A"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Записывают результат как «соответствующий»/«несоответствующий» требованиям типа I или типа II (см. таблицу 1).</w:t>
      </w:r>
    </w:p>
    <w:p w14:paraId="2A49E1A2" w14:textId="77777777" w:rsid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p>
    <w:p w14:paraId="6F61C290" w14:textId="77777777" w:rsidR="00825DD6" w:rsidRPr="00825DD6" w:rsidRDefault="00825DD6" w:rsidP="00825DD6">
      <w:pPr>
        <w:pStyle w:val="Style5"/>
        <w:widowControl/>
        <w:ind w:firstLine="567"/>
        <w:jc w:val="both"/>
        <w:rPr>
          <w:rStyle w:val="FontStyle33"/>
          <w:rFonts w:ascii="Times New Roman" w:hAnsi="Times New Roman" w:cs="Times New Roman"/>
          <w:b/>
          <w:color w:val="auto"/>
          <w:sz w:val="24"/>
          <w:szCs w:val="24"/>
          <w:lang w:val="kk-KZ"/>
        </w:rPr>
      </w:pPr>
      <w:r w:rsidRPr="00825DD6">
        <w:rPr>
          <w:rStyle w:val="FontStyle33"/>
          <w:rFonts w:ascii="Times New Roman" w:hAnsi="Times New Roman" w:cs="Times New Roman"/>
          <w:b/>
          <w:color w:val="auto"/>
          <w:sz w:val="24"/>
          <w:szCs w:val="24"/>
          <w:lang w:val="kk-KZ"/>
        </w:rPr>
        <w:t>А.2 Окраска раствора S</w:t>
      </w:r>
      <w:r>
        <w:rPr>
          <w:rStyle w:val="FontStyle33"/>
          <w:rFonts w:ascii="Times New Roman" w:hAnsi="Times New Roman" w:cs="Times New Roman"/>
          <w:b/>
          <w:color w:val="auto"/>
          <w:sz w:val="24"/>
          <w:szCs w:val="24"/>
          <w:vertAlign w:val="subscript"/>
          <w:lang w:val="kk-KZ"/>
        </w:rPr>
        <w:t>1</w:t>
      </w:r>
    </w:p>
    <w:p w14:paraId="14720FCB" w14:textId="77777777" w:rsid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p>
    <w:p w14:paraId="76D48D6C" w14:textId="77777777" w:rsidR="00825DD6" w:rsidRPr="00825DD6" w:rsidRDefault="00825DD6" w:rsidP="00825DD6">
      <w:pPr>
        <w:pStyle w:val="Style5"/>
        <w:widowControl/>
        <w:ind w:firstLine="567"/>
        <w:jc w:val="both"/>
        <w:rPr>
          <w:rStyle w:val="FontStyle33"/>
          <w:rFonts w:ascii="Times New Roman" w:hAnsi="Times New Roman" w:cs="Times New Roman"/>
          <w:b/>
          <w:color w:val="auto"/>
          <w:sz w:val="24"/>
          <w:szCs w:val="24"/>
          <w:lang w:val="kk-KZ"/>
        </w:rPr>
      </w:pPr>
      <w:r w:rsidRPr="00825DD6">
        <w:rPr>
          <w:rStyle w:val="FontStyle33"/>
          <w:rFonts w:ascii="Times New Roman" w:hAnsi="Times New Roman" w:cs="Times New Roman"/>
          <w:b/>
          <w:color w:val="auto"/>
          <w:sz w:val="24"/>
          <w:szCs w:val="24"/>
          <w:lang w:val="kk-KZ"/>
        </w:rPr>
        <w:t>А.2.1 Реагенты</w:t>
      </w:r>
    </w:p>
    <w:p w14:paraId="53426EA8" w14:textId="77777777" w:rsid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p>
    <w:p w14:paraId="369BF7C7"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А.2.1.1 Основной желтый раствор</w:t>
      </w:r>
    </w:p>
    <w:p w14:paraId="187D517B"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 xml:space="preserve">Растворяют 46 г хлорида железа примерно в 900 </w:t>
      </w:r>
      <w:r>
        <w:rPr>
          <w:rStyle w:val="FontStyle33"/>
          <w:rFonts w:ascii="Times New Roman" w:hAnsi="Times New Roman" w:cs="Times New Roman"/>
          <w:color w:val="auto"/>
          <w:sz w:val="24"/>
          <w:szCs w:val="24"/>
          <w:lang w:val="kk-KZ"/>
        </w:rPr>
        <w:t>см</w:t>
      </w:r>
      <w:r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смеси [из 25 </w:t>
      </w:r>
      <w:r>
        <w:rPr>
          <w:rStyle w:val="FontStyle33"/>
          <w:rFonts w:ascii="Times New Roman" w:hAnsi="Times New Roman" w:cs="Times New Roman"/>
          <w:color w:val="auto"/>
          <w:sz w:val="24"/>
          <w:szCs w:val="24"/>
          <w:lang w:val="kk-KZ"/>
        </w:rPr>
        <w:t>см</w:t>
      </w:r>
      <w:r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концентрированной соляной кислоты</w:t>
      </w:r>
      <w:r>
        <w:rPr>
          <w:rStyle w:val="FontStyle33"/>
          <w:rFonts w:ascii="Times New Roman" w:hAnsi="Times New Roman" w:cs="Times New Roman"/>
          <w:color w:val="auto"/>
          <w:sz w:val="24"/>
          <w:szCs w:val="24"/>
          <w:lang w:val="kk-KZ"/>
        </w:rPr>
        <w:t xml:space="preserve"> (~</w:t>
      </w:r>
      <w:r w:rsidRPr="00825DD6">
        <w:rPr>
          <w:rStyle w:val="FontStyle33"/>
          <w:rFonts w:ascii="Times New Roman" w:hAnsi="Times New Roman" w:cs="Times New Roman"/>
          <w:color w:val="auto"/>
          <w:sz w:val="24"/>
          <w:szCs w:val="24"/>
          <w:lang w:val="kk-KZ"/>
        </w:rPr>
        <w:t xml:space="preserve">36 %) и 975 </w:t>
      </w:r>
      <w:r>
        <w:rPr>
          <w:rStyle w:val="FontStyle33"/>
          <w:rFonts w:ascii="Times New Roman" w:hAnsi="Times New Roman" w:cs="Times New Roman"/>
          <w:color w:val="auto"/>
          <w:sz w:val="24"/>
          <w:szCs w:val="24"/>
          <w:lang w:val="kk-KZ"/>
        </w:rPr>
        <w:t>см</w:t>
      </w:r>
      <w:r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воды] и дополняют до 1000 </w:t>
      </w:r>
      <w:r>
        <w:rPr>
          <w:rStyle w:val="FontStyle33"/>
          <w:rFonts w:ascii="Times New Roman" w:hAnsi="Times New Roman" w:cs="Times New Roman"/>
          <w:color w:val="auto"/>
          <w:sz w:val="24"/>
          <w:szCs w:val="24"/>
          <w:lang w:val="kk-KZ"/>
        </w:rPr>
        <w:t>см</w:t>
      </w:r>
      <w:r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той же смесью. Титруют (см. А.2.1.2) и доводят концентрацию раствора до 45,0 мг </w:t>
      </w:r>
      <w:r w:rsidRPr="00825DD6">
        <w:rPr>
          <w:rStyle w:val="FontStyle33"/>
          <w:rFonts w:ascii="Times New Roman" w:hAnsi="Times New Roman" w:cs="Times New Roman"/>
          <w:color w:val="auto"/>
          <w:sz w:val="24"/>
          <w:szCs w:val="24"/>
        </w:rPr>
        <w:t xml:space="preserve">                    </w:t>
      </w:r>
      <w:r w:rsidRPr="00825DD6">
        <w:rPr>
          <w:rStyle w:val="FontStyle33"/>
          <w:rFonts w:ascii="Times New Roman" w:hAnsi="Times New Roman" w:cs="Times New Roman"/>
          <w:color w:val="auto"/>
          <w:sz w:val="24"/>
          <w:szCs w:val="24"/>
          <w:lang w:val="kk-KZ"/>
        </w:rPr>
        <w:t>FeC</w:t>
      </w:r>
      <w:r>
        <w:rPr>
          <w:rStyle w:val="FontStyle33"/>
          <w:rFonts w:ascii="Times New Roman" w:hAnsi="Times New Roman" w:cs="Times New Roman"/>
          <w:color w:val="auto"/>
          <w:sz w:val="24"/>
          <w:szCs w:val="24"/>
          <w:lang w:val="en-US"/>
        </w:rPr>
        <w:t>l</w:t>
      </w:r>
      <w:r w:rsidRPr="00825DD6">
        <w:rPr>
          <w:rStyle w:val="FontStyle33"/>
          <w:rFonts w:ascii="Times New Roman" w:hAnsi="Times New Roman" w:cs="Times New Roman"/>
          <w:color w:val="auto"/>
          <w:sz w:val="24"/>
          <w:szCs w:val="24"/>
          <w:vertAlign w:val="subscript"/>
        </w:rPr>
        <w:t>3</w:t>
      </w:r>
      <w:r>
        <w:rPr>
          <w:rStyle w:val="FontStyle33"/>
          <w:rFonts w:ascii="Times New Roman" w:hAnsi="Times New Roman" w:cs="Times New Roman"/>
          <w:color w:val="auto"/>
          <w:sz w:val="24"/>
          <w:szCs w:val="24"/>
        </w:rPr>
        <w:t>·</w:t>
      </w:r>
      <w:r w:rsidRPr="00825DD6">
        <w:rPr>
          <w:rStyle w:val="FontStyle33"/>
          <w:rFonts w:ascii="Times New Roman" w:hAnsi="Times New Roman" w:cs="Times New Roman"/>
          <w:color w:val="auto"/>
          <w:sz w:val="24"/>
          <w:szCs w:val="24"/>
          <w:lang w:val="kk-KZ"/>
        </w:rPr>
        <w:t xml:space="preserve"> 6Н</w:t>
      </w:r>
      <w:r w:rsidRPr="00825DD6">
        <w:rPr>
          <w:rStyle w:val="FontStyle33"/>
          <w:rFonts w:ascii="Times New Roman" w:hAnsi="Times New Roman" w:cs="Times New Roman"/>
          <w:color w:val="auto"/>
          <w:sz w:val="24"/>
          <w:szCs w:val="24"/>
          <w:vertAlign w:val="subscript"/>
          <w:lang w:val="kk-KZ"/>
        </w:rPr>
        <w:t>2</w:t>
      </w:r>
      <w:r w:rsidRPr="00825DD6">
        <w:rPr>
          <w:rStyle w:val="FontStyle33"/>
          <w:rFonts w:ascii="Times New Roman" w:hAnsi="Times New Roman" w:cs="Times New Roman"/>
          <w:color w:val="auto"/>
          <w:sz w:val="24"/>
          <w:szCs w:val="24"/>
          <w:lang w:val="kk-KZ"/>
        </w:rPr>
        <w:t>О на миллилитр путем добавления той же смеси. Следует защищать раствор от воздействия света.</w:t>
      </w:r>
    </w:p>
    <w:p w14:paraId="1AAB9A67"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А.2.1.2 Титрование</w:t>
      </w:r>
    </w:p>
    <w:p w14:paraId="444F162B"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t xml:space="preserve">В </w:t>
      </w:r>
      <w:r w:rsidRPr="00825DD6">
        <w:rPr>
          <w:rStyle w:val="FontStyle33"/>
          <w:rFonts w:ascii="Times New Roman" w:hAnsi="Times New Roman" w:cs="Times New Roman"/>
          <w:color w:val="auto"/>
          <w:sz w:val="24"/>
          <w:szCs w:val="24"/>
          <w:lang w:val="kk-KZ"/>
        </w:rPr>
        <w:t>250-миллилитровую коническую колбу, оснащенную притертой с</w:t>
      </w:r>
      <w:r w:rsidR="00413CE2">
        <w:rPr>
          <w:rStyle w:val="FontStyle33"/>
          <w:rFonts w:ascii="Times New Roman" w:hAnsi="Times New Roman" w:cs="Times New Roman"/>
          <w:color w:val="auto"/>
          <w:sz w:val="24"/>
          <w:szCs w:val="24"/>
          <w:lang w:val="kk-KZ"/>
        </w:rPr>
        <w:t>теклянной пробкой, помещают 10</w:t>
      </w:r>
      <w:r w:rsidRPr="00825DD6">
        <w:rPr>
          <w:rStyle w:val="FontStyle33"/>
          <w:rFonts w:ascii="Times New Roman" w:hAnsi="Times New Roman" w:cs="Times New Roman"/>
          <w:color w:val="auto"/>
          <w:sz w:val="24"/>
          <w:szCs w:val="24"/>
          <w:lang w:val="kk-KZ"/>
        </w:rPr>
        <w:t xml:space="preserve">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00413CE2">
        <w:rPr>
          <w:rStyle w:val="FontStyle33"/>
          <w:rFonts w:ascii="Times New Roman" w:hAnsi="Times New Roman" w:cs="Times New Roman"/>
          <w:color w:val="auto"/>
          <w:sz w:val="24"/>
          <w:szCs w:val="24"/>
          <w:lang w:val="kk-KZ"/>
        </w:rPr>
        <w:t xml:space="preserve"> основного раствора,</w:t>
      </w:r>
      <w:r w:rsidRPr="00825DD6">
        <w:rPr>
          <w:rStyle w:val="FontStyle33"/>
          <w:rFonts w:ascii="Times New Roman" w:hAnsi="Times New Roman" w:cs="Times New Roman"/>
          <w:color w:val="auto"/>
          <w:sz w:val="24"/>
          <w:szCs w:val="24"/>
          <w:lang w:val="kk-KZ"/>
        </w:rPr>
        <w:t xml:space="preserve"> 15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00413CE2">
        <w:rPr>
          <w:rStyle w:val="FontStyle33"/>
          <w:rFonts w:ascii="Times New Roman" w:hAnsi="Times New Roman" w:cs="Times New Roman"/>
          <w:color w:val="auto"/>
          <w:sz w:val="24"/>
          <w:szCs w:val="24"/>
          <w:lang w:val="kk-KZ"/>
        </w:rPr>
        <w:t xml:space="preserve"> воды,</w:t>
      </w:r>
      <w:r w:rsidRPr="00825DD6">
        <w:rPr>
          <w:rStyle w:val="FontStyle33"/>
          <w:rFonts w:ascii="Times New Roman" w:hAnsi="Times New Roman" w:cs="Times New Roman"/>
          <w:color w:val="auto"/>
          <w:sz w:val="24"/>
          <w:szCs w:val="24"/>
          <w:lang w:val="kk-KZ"/>
        </w:rPr>
        <w:t xml:space="preserve"> 5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концентрированной соляной кислоты и 4 г йодида калия. Закрывают колбу, ставят в темное место на 15 мин и затем добавляют 100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воды. Титруют освобожденный йод с 0</w:t>
      </w:r>
      <w:r w:rsidR="00413CE2">
        <w:rPr>
          <w:rStyle w:val="FontStyle33"/>
          <w:rFonts w:ascii="Times New Roman" w:hAnsi="Times New Roman" w:cs="Times New Roman"/>
          <w:color w:val="auto"/>
          <w:sz w:val="24"/>
          <w:szCs w:val="24"/>
          <w:lang w:val="kk-KZ"/>
        </w:rPr>
        <w:t>,</w:t>
      </w:r>
      <w:r w:rsidRPr="00825DD6">
        <w:rPr>
          <w:rStyle w:val="FontStyle33"/>
          <w:rFonts w:ascii="Times New Roman" w:hAnsi="Times New Roman" w:cs="Times New Roman"/>
          <w:color w:val="auto"/>
          <w:sz w:val="24"/>
          <w:szCs w:val="24"/>
          <w:lang w:val="kk-KZ"/>
        </w:rPr>
        <w:t>1 моль/</w:t>
      </w:r>
      <w:r w:rsidR="00413CE2">
        <w:rPr>
          <w:rStyle w:val="FontStyle33"/>
          <w:rFonts w:ascii="Times New Roman" w:hAnsi="Times New Roman" w:cs="Times New Roman"/>
          <w:color w:val="auto"/>
          <w:sz w:val="24"/>
          <w:szCs w:val="24"/>
          <w:lang w:val="kk-KZ"/>
        </w:rPr>
        <w:t>дм</w:t>
      </w:r>
      <w:r w:rsidR="00413CE2" w:rsidRPr="00825DD6">
        <w:rPr>
          <w:rStyle w:val="FontStyle33"/>
          <w:rFonts w:ascii="Times New Roman" w:hAnsi="Times New Roman" w:cs="Times New Roman"/>
          <w:color w:val="auto"/>
          <w:sz w:val="24"/>
          <w:szCs w:val="24"/>
          <w:vertAlign w:val="superscript"/>
          <w:lang w:val="kk-KZ"/>
        </w:rPr>
        <w:t>3</w:t>
      </w:r>
      <w:r w:rsidR="00413CE2">
        <w:rPr>
          <w:rStyle w:val="FontStyle33"/>
          <w:rFonts w:ascii="Times New Roman" w:hAnsi="Times New Roman" w:cs="Times New Roman"/>
          <w:color w:val="auto"/>
          <w:sz w:val="24"/>
          <w:szCs w:val="24"/>
          <w:vertAlign w:val="superscript"/>
          <w:lang w:val="kk-KZ"/>
        </w:rPr>
        <w:t xml:space="preserve"> </w:t>
      </w:r>
      <w:r w:rsidRPr="00825DD6">
        <w:rPr>
          <w:rStyle w:val="FontStyle33"/>
          <w:rFonts w:ascii="Times New Roman" w:hAnsi="Times New Roman" w:cs="Times New Roman"/>
          <w:color w:val="auto"/>
          <w:sz w:val="24"/>
          <w:szCs w:val="24"/>
          <w:lang w:val="kk-KZ"/>
        </w:rPr>
        <w:t xml:space="preserve">тиосульфата натрия, используя 0,5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раствора крахмала (</w:t>
      </w:r>
      <w:r w:rsidR="00413CE2">
        <w:rPr>
          <w:rStyle w:val="FontStyle33"/>
          <w:rFonts w:ascii="Times New Roman" w:hAnsi="Times New Roman" w:cs="Times New Roman"/>
          <w:color w:val="auto"/>
          <w:sz w:val="24"/>
          <w:szCs w:val="24"/>
          <w:lang w:val="kk-KZ"/>
        </w:rPr>
        <w:t xml:space="preserve">см. </w:t>
      </w:r>
      <w:r w:rsidRPr="00825DD6">
        <w:rPr>
          <w:rStyle w:val="FontStyle33"/>
          <w:rFonts w:ascii="Times New Roman" w:hAnsi="Times New Roman" w:cs="Times New Roman"/>
          <w:color w:val="auto"/>
          <w:sz w:val="24"/>
          <w:szCs w:val="24"/>
          <w:lang w:val="kk-KZ"/>
        </w:rPr>
        <w:t>А.2.1.8), добавленного в конце титрования, в качестве индикатора.</w:t>
      </w:r>
    </w:p>
    <w:p w14:paraId="291244AB"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 xml:space="preserve">1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00413CE2">
        <w:rPr>
          <w:rStyle w:val="FontStyle33"/>
          <w:rFonts w:ascii="Times New Roman" w:hAnsi="Times New Roman" w:cs="Times New Roman"/>
          <w:color w:val="auto"/>
          <w:sz w:val="24"/>
          <w:szCs w:val="24"/>
          <w:lang w:val="kk-KZ"/>
        </w:rPr>
        <w:t xml:space="preserve"> 0,</w:t>
      </w:r>
      <w:r w:rsidRPr="00825DD6">
        <w:rPr>
          <w:rStyle w:val="FontStyle33"/>
          <w:rFonts w:ascii="Times New Roman" w:hAnsi="Times New Roman" w:cs="Times New Roman"/>
          <w:color w:val="auto"/>
          <w:sz w:val="24"/>
          <w:szCs w:val="24"/>
          <w:lang w:val="kk-KZ"/>
        </w:rPr>
        <w:t>1 моль/</w:t>
      </w:r>
      <w:r w:rsidR="00413CE2">
        <w:rPr>
          <w:rStyle w:val="FontStyle33"/>
          <w:rFonts w:ascii="Times New Roman" w:hAnsi="Times New Roman" w:cs="Times New Roman"/>
          <w:color w:val="auto"/>
          <w:sz w:val="24"/>
          <w:szCs w:val="24"/>
          <w:lang w:val="kk-KZ"/>
        </w:rPr>
        <w:t>дм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тиосульфата натрия </w:t>
      </w:r>
      <w:r w:rsidR="00413CE2">
        <w:rPr>
          <w:rStyle w:val="FontStyle33"/>
          <w:rFonts w:ascii="Times New Roman" w:hAnsi="Times New Roman" w:cs="Times New Roman"/>
          <w:color w:val="auto"/>
          <w:sz w:val="24"/>
          <w:szCs w:val="24"/>
          <w:lang w:val="kk-KZ"/>
        </w:rPr>
        <w:t>эквивалентен 27,03 мг FeCI</w:t>
      </w:r>
      <w:r w:rsidR="00413CE2" w:rsidRPr="00413CE2">
        <w:rPr>
          <w:rStyle w:val="FontStyle33"/>
          <w:rFonts w:ascii="Times New Roman" w:hAnsi="Times New Roman" w:cs="Times New Roman"/>
          <w:color w:val="auto"/>
          <w:sz w:val="24"/>
          <w:szCs w:val="24"/>
          <w:vertAlign w:val="subscript"/>
          <w:lang w:val="kk-KZ"/>
        </w:rPr>
        <w:t>3</w:t>
      </w:r>
      <w:r w:rsidR="00413CE2">
        <w:rPr>
          <w:rStyle w:val="FontStyle33"/>
          <w:rFonts w:ascii="Times New Roman" w:hAnsi="Times New Roman" w:cs="Times New Roman"/>
          <w:color w:val="auto"/>
          <w:sz w:val="24"/>
          <w:szCs w:val="24"/>
          <w:lang w:val="kk-KZ"/>
        </w:rPr>
        <w:t>·</w:t>
      </w:r>
      <w:r w:rsidRPr="00825DD6">
        <w:rPr>
          <w:rStyle w:val="FontStyle33"/>
          <w:rFonts w:ascii="Times New Roman" w:hAnsi="Times New Roman" w:cs="Times New Roman"/>
          <w:color w:val="auto"/>
          <w:sz w:val="24"/>
          <w:szCs w:val="24"/>
          <w:lang w:val="kk-KZ"/>
        </w:rPr>
        <w:t>6H</w:t>
      </w:r>
      <w:r w:rsidRPr="00413CE2">
        <w:rPr>
          <w:rStyle w:val="FontStyle33"/>
          <w:rFonts w:ascii="Times New Roman" w:hAnsi="Times New Roman" w:cs="Times New Roman"/>
          <w:color w:val="auto"/>
          <w:sz w:val="24"/>
          <w:szCs w:val="24"/>
          <w:vertAlign w:val="subscript"/>
          <w:lang w:val="kk-KZ"/>
        </w:rPr>
        <w:t>2</w:t>
      </w:r>
      <w:r w:rsidRPr="00825DD6">
        <w:rPr>
          <w:rStyle w:val="FontStyle33"/>
          <w:rFonts w:ascii="Times New Roman" w:hAnsi="Times New Roman" w:cs="Times New Roman"/>
          <w:color w:val="auto"/>
          <w:sz w:val="24"/>
          <w:szCs w:val="24"/>
          <w:lang w:val="kk-KZ"/>
        </w:rPr>
        <w:t>O.</w:t>
      </w:r>
    </w:p>
    <w:p w14:paraId="3CE10DD1"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А.2.1.3 Основной красный раствор</w:t>
      </w:r>
    </w:p>
    <w:p w14:paraId="20DBDF86"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 xml:space="preserve">Разводят 60 г хлористого кобальта примерно в 900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смеси (25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концентрированной соляной кислоты и 975  воды) </w:t>
      </w:r>
      <w:r w:rsidR="00413CE2" w:rsidRPr="00825DD6">
        <w:rPr>
          <w:rStyle w:val="FontStyle33"/>
          <w:rFonts w:ascii="Times New Roman" w:hAnsi="Times New Roman" w:cs="Times New Roman"/>
          <w:color w:val="auto"/>
          <w:sz w:val="24"/>
          <w:szCs w:val="24"/>
          <w:lang w:val="kk-KZ"/>
        </w:rPr>
        <w:t>мл</w:t>
      </w:r>
      <w:r w:rsidR="00413CE2" w:rsidRPr="00413CE2">
        <w:rPr>
          <w:rStyle w:val="FontStyle33"/>
          <w:rFonts w:ascii="Times New Roman" w:hAnsi="Times New Roman" w:cs="Times New Roman"/>
          <w:color w:val="auto"/>
          <w:sz w:val="24"/>
          <w:szCs w:val="24"/>
          <w:lang w:val="kk-KZ"/>
        </w:rPr>
        <w:t xml:space="preserve">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00413CE2">
        <w:rPr>
          <w:rStyle w:val="FontStyle33"/>
          <w:rFonts w:ascii="Times New Roman" w:hAnsi="Times New Roman" w:cs="Times New Roman"/>
          <w:color w:val="auto"/>
          <w:sz w:val="24"/>
          <w:szCs w:val="24"/>
          <w:vertAlign w:val="superscript"/>
          <w:lang w:val="kk-KZ"/>
        </w:rPr>
        <w:t xml:space="preserve"> </w:t>
      </w:r>
      <w:r w:rsidRPr="00825DD6">
        <w:rPr>
          <w:rStyle w:val="FontStyle33"/>
          <w:rFonts w:ascii="Times New Roman" w:hAnsi="Times New Roman" w:cs="Times New Roman"/>
          <w:color w:val="auto"/>
          <w:sz w:val="24"/>
          <w:szCs w:val="24"/>
          <w:lang w:val="kk-KZ"/>
        </w:rPr>
        <w:t xml:space="preserve">и дополняют до 1000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той же смесью. Титруют (см. А.2.1.4) и доводят концентрацию раствора до 59,5 мг СоС1</w:t>
      </w:r>
      <w:r w:rsidRPr="00413CE2">
        <w:rPr>
          <w:rStyle w:val="FontStyle33"/>
          <w:rFonts w:ascii="Times New Roman" w:hAnsi="Times New Roman" w:cs="Times New Roman"/>
          <w:color w:val="auto"/>
          <w:sz w:val="24"/>
          <w:szCs w:val="24"/>
          <w:vertAlign w:val="subscript"/>
          <w:lang w:val="kk-KZ"/>
        </w:rPr>
        <w:t>2</w:t>
      </w:r>
      <w:r w:rsidRPr="00825DD6">
        <w:rPr>
          <w:rStyle w:val="FontStyle33"/>
          <w:rFonts w:ascii="Times New Roman" w:hAnsi="Times New Roman" w:cs="Times New Roman"/>
          <w:color w:val="auto"/>
          <w:sz w:val="24"/>
          <w:szCs w:val="24"/>
          <w:lang w:val="kk-KZ"/>
        </w:rPr>
        <w:t xml:space="preserve"> </w:t>
      </w:r>
      <w:r w:rsidR="00413CE2">
        <w:rPr>
          <w:rStyle w:val="FontStyle33"/>
          <w:rFonts w:ascii="Times New Roman" w:hAnsi="Times New Roman" w:cs="Times New Roman"/>
          <w:color w:val="auto"/>
          <w:sz w:val="24"/>
          <w:szCs w:val="24"/>
          <w:lang w:val="kk-KZ"/>
        </w:rPr>
        <w:t>·</w:t>
      </w:r>
      <w:r w:rsidRPr="00825DD6">
        <w:rPr>
          <w:rStyle w:val="FontStyle33"/>
          <w:rFonts w:ascii="Times New Roman" w:hAnsi="Times New Roman" w:cs="Times New Roman"/>
          <w:color w:val="auto"/>
          <w:sz w:val="24"/>
          <w:szCs w:val="24"/>
          <w:lang w:val="kk-KZ"/>
        </w:rPr>
        <w:t xml:space="preserve"> 6Н</w:t>
      </w:r>
      <w:r w:rsidRPr="00413CE2">
        <w:rPr>
          <w:rStyle w:val="FontStyle33"/>
          <w:rFonts w:ascii="Times New Roman" w:hAnsi="Times New Roman" w:cs="Times New Roman"/>
          <w:color w:val="auto"/>
          <w:sz w:val="24"/>
          <w:szCs w:val="24"/>
          <w:vertAlign w:val="subscript"/>
          <w:lang w:val="kk-KZ"/>
        </w:rPr>
        <w:t>2</w:t>
      </w:r>
      <w:r w:rsidRPr="00825DD6">
        <w:rPr>
          <w:rStyle w:val="FontStyle33"/>
          <w:rFonts w:ascii="Times New Roman" w:hAnsi="Times New Roman" w:cs="Times New Roman"/>
          <w:color w:val="auto"/>
          <w:sz w:val="24"/>
          <w:szCs w:val="24"/>
          <w:lang w:val="kk-KZ"/>
        </w:rPr>
        <w:t>О на миллилитр путем добавления той же смеси.</w:t>
      </w:r>
      <w:r w:rsidR="00413CE2">
        <w:rPr>
          <w:rStyle w:val="FontStyle33"/>
          <w:rFonts w:ascii="Times New Roman" w:hAnsi="Times New Roman" w:cs="Times New Roman"/>
          <w:color w:val="auto"/>
          <w:sz w:val="24"/>
          <w:szCs w:val="24"/>
          <w:lang w:val="kk-KZ"/>
        </w:rPr>
        <w:t xml:space="preserve"> </w:t>
      </w:r>
    </w:p>
    <w:p w14:paraId="2E1ACDEE"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А.2.1.4 Титрование</w:t>
      </w:r>
    </w:p>
    <w:p w14:paraId="555AEA6B"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 xml:space="preserve">В 250-миллилитровую коническую колбу, оснащенную притертой стеклянной пробкой, помещают 5,0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00413CE2">
        <w:rPr>
          <w:rStyle w:val="FontStyle33"/>
          <w:rFonts w:ascii="Times New Roman" w:hAnsi="Times New Roman" w:cs="Times New Roman"/>
          <w:color w:val="auto"/>
          <w:sz w:val="24"/>
          <w:szCs w:val="24"/>
          <w:lang w:val="kk-KZ"/>
        </w:rPr>
        <w:t xml:space="preserve"> основного раствора,</w:t>
      </w:r>
      <w:r w:rsidRPr="00825DD6">
        <w:rPr>
          <w:rStyle w:val="FontStyle33"/>
          <w:rFonts w:ascii="Times New Roman" w:hAnsi="Times New Roman" w:cs="Times New Roman"/>
          <w:color w:val="auto"/>
          <w:sz w:val="24"/>
          <w:szCs w:val="24"/>
          <w:lang w:val="kk-KZ"/>
        </w:rPr>
        <w:t xml:space="preserve"> 5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разбавленного раствора перекиси водорода и 10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00413CE2">
        <w:rPr>
          <w:rStyle w:val="FontStyle33"/>
          <w:rFonts w:ascii="Times New Roman" w:hAnsi="Times New Roman" w:cs="Times New Roman"/>
          <w:color w:val="auto"/>
          <w:sz w:val="24"/>
          <w:szCs w:val="24"/>
          <w:lang w:val="kk-KZ"/>
        </w:rPr>
        <w:t xml:space="preserve"> 300 г/дм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раствора гидроксида натрия. Осторожно кипятят 10 мин, остужают и добавляют 60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разведенной серной кислоты (</w:t>
      </w:r>
      <w:r w:rsidR="00413CE2">
        <w:rPr>
          <w:rStyle w:val="FontStyle33"/>
          <w:rFonts w:ascii="Times New Roman" w:hAnsi="Times New Roman" w:cs="Times New Roman"/>
          <w:color w:val="auto"/>
          <w:sz w:val="24"/>
          <w:szCs w:val="24"/>
          <w:lang w:val="kk-KZ"/>
        </w:rPr>
        <w:t xml:space="preserve">см. </w:t>
      </w:r>
      <w:r w:rsidRPr="00825DD6">
        <w:rPr>
          <w:rStyle w:val="FontStyle33"/>
          <w:rFonts w:ascii="Times New Roman" w:hAnsi="Times New Roman" w:cs="Times New Roman"/>
          <w:color w:val="auto"/>
          <w:sz w:val="24"/>
          <w:szCs w:val="24"/>
          <w:lang w:val="kk-KZ"/>
        </w:rPr>
        <w:t xml:space="preserve">А.2.1.7) и 2 г йодида калия. Закрывают колбу и растворяют осадок легким взбалтыванием. Титруют освобожденный йод с 0,1 моль/л </w:t>
      </w:r>
      <w:r w:rsidR="00413CE2">
        <w:rPr>
          <w:rStyle w:val="FontStyle33"/>
          <w:rFonts w:ascii="Times New Roman" w:hAnsi="Times New Roman" w:cs="Times New Roman"/>
          <w:color w:val="auto"/>
          <w:sz w:val="24"/>
          <w:szCs w:val="24"/>
          <w:lang w:val="kk-KZ"/>
        </w:rPr>
        <w:t>тиосульфата натрия, используя 0,</w:t>
      </w:r>
      <w:r w:rsidRPr="00825DD6">
        <w:rPr>
          <w:rStyle w:val="FontStyle33"/>
          <w:rFonts w:ascii="Times New Roman" w:hAnsi="Times New Roman" w:cs="Times New Roman"/>
          <w:color w:val="auto"/>
          <w:sz w:val="24"/>
          <w:szCs w:val="24"/>
          <w:lang w:val="kk-KZ"/>
        </w:rPr>
        <w:t xml:space="preserve">5 </w:t>
      </w:r>
      <w:r w:rsidR="00413CE2">
        <w:rPr>
          <w:rStyle w:val="FontStyle33"/>
          <w:rFonts w:ascii="Times New Roman" w:hAnsi="Times New Roman" w:cs="Times New Roman"/>
          <w:color w:val="auto"/>
          <w:sz w:val="24"/>
          <w:szCs w:val="24"/>
          <w:lang w:val="kk-KZ"/>
        </w:rPr>
        <w:t>см</w:t>
      </w:r>
      <w:r w:rsidR="00413CE2"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раствора крахмала (</w:t>
      </w:r>
      <w:r w:rsidR="00413CE2">
        <w:rPr>
          <w:rStyle w:val="FontStyle33"/>
          <w:rFonts w:ascii="Times New Roman" w:hAnsi="Times New Roman" w:cs="Times New Roman"/>
          <w:color w:val="auto"/>
          <w:sz w:val="24"/>
          <w:szCs w:val="24"/>
          <w:lang w:val="kk-KZ"/>
        </w:rPr>
        <w:t xml:space="preserve">см. </w:t>
      </w:r>
      <w:r w:rsidR="006C60B1">
        <w:rPr>
          <w:rStyle w:val="FontStyle33"/>
          <w:rFonts w:ascii="Times New Roman" w:hAnsi="Times New Roman" w:cs="Times New Roman"/>
          <w:color w:val="auto"/>
          <w:sz w:val="24"/>
          <w:szCs w:val="24"/>
          <w:lang w:val="kk-KZ"/>
        </w:rPr>
        <w:t>А.2.1.8),</w:t>
      </w:r>
      <w:r w:rsidRPr="00825DD6">
        <w:rPr>
          <w:rStyle w:val="FontStyle33"/>
          <w:rFonts w:ascii="Times New Roman" w:hAnsi="Times New Roman" w:cs="Times New Roman"/>
          <w:color w:val="auto"/>
          <w:sz w:val="24"/>
          <w:szCs w:val="24"/>
          <w:lang w:val="kk-KZ"/>
        </w:rPr>
        <w:t xml:space="preserve"> добавленного в конце титрования, в качестве индикатора. Конечная точка достигнута, когда раствор станет розовым.</w:t>
      </w:r>
    </w:p>
    <w:p w14:paraId="1BDFE53D" w14:textId="77777777" w:rsidR="00825DD6" w:rsidRPr="00825DD6" w:rsidRDefault="002E2B1E" w:rsidP="00825DD6">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lastRenderedPageBreak/>
        <w:t>1 см</w:t>
      </w:r>
      <w:r w:rsidRPr="00825DD6">
        <w:rPr>
          <w:rStyle w:val="FontStyle33"/>
          <w:rFonts w:ascii="Times New Roman" w:hAnsi="Times New Roman" w:cs="Times New Roman"/>
          <w:color w:val="auto"/>
          <w:sz w:val="24"/>
          <w:szCs w:val="24"/>
          <w:vertAlign w:val="superscript"/>
          <w:lang w:val="kk-KZ"/>
        </w:rPr>
        <w:t>3</w:t>
      </w:r>
      <w:r>
        <w:rPr>
          <w:rStyle w:val="FontStyle33"/>
          <w:rFonts w:ascii="Times New Roman" w:hAnsi="Times New Roman" w:cs="Times New Roman"/>
          <w:color w:val="auto"/>
          <w:sz w:val="24"/>
          <w:szCs w:val="24"/>
          <w:lang w:val="kk-KZ"/>
        </w:rPr>
        <w:t xml:space="preserve"> 0,</w:t>
      </w:r>
      <w:r w:rsidR="00825DD6" w:rsidRPr="00825DD6">
        <w:rPr>
          <w:rStyle w:val="FontStyle33"/>
          <w:rFonts w:ascii="Times New Roman" w:hAnsi="Times New Roman" w:cs="Times New Roman"/>
          <w:color w:val="auto"/>
          <w:sz w:val="24"/>
          <w:szCs w:val="24"/>
          <w:lang w:val="kk-KZ"/>
        </w:rPr>
        <w:t>1 моль/</w:t>
      </w:r>
      <w:r>
        <w:rPr>
          <w:rStyle w:val="FontStyle33"/>
          <w:rFonts w:ascii="Times New Roman" w:hAnsi="Times New Roman" w:cs="Times New Roman"/>
          <w:color w:val="auto"/>
          <w:sz w:val="24"/>
          <w:szCs w:val="24"/>
          <w:lang w:val="kk-KZ"/>
        </w:rPr>
        <w:t>дм</w:t>
      </w:r>
      <w:r w:rsidRPr="00825DD6">
        <w:rPr>
          <w:rStyle w:val="FontStyle33"/>
          <w:rFonts w:ascii="Times New Roman" w:hAnsi="Times New Roman" w:cs="Times New Roman"/>
          <w:color w:val="auto"/>
          <w:sz w:val="24"/>
          <w:szCs w:val="24"/>
          <w:vertAlign w:val="superscript"/>
          <w:lang w:val="kk-KZ"/>
        </w:rPr>
        <w:t>3</w:t>
      </w:r>
      <w:r w:rsidR="00825DD6" w:rsidRPr="00825DD6">
        <w:rPr>
          <w:rStyle w:val="FontStyle33"/>
          <w:rFonts w:ascii="Times New Roman" w:hAnsi="Times New Roman" w:cs="Times New Roman"/>
          <w:color w:val="auto"/>
          <w:sz w:val="24"/>
          <w:szCs w:val="24"/>
          <w:lang w:val="kk-KZ"/>
        </w:rPr>
        <w:t xml:space="preserve"> тиосульфата н</w:t>
      </w:r>
      <w:r>
        <w:rPr>
          <w:rStyle w:val="FontStyle33"/>
          <w:rFonts w:ascii="Times New Roman" w:hAnsi="Times New Roman" w:cs="Times New Roman"/>
          <w:color w:val="auto"/>
          <w:sz w:val="24"/>
          <w:szCs w:val="24"/>
          <w:lang w:val="kk-KZ"/>
        </w:rPr>
        <w:t>атрия эквивалентен 23,79 мг СоС</w:t>
      </w:r>
      <w:r>
        <w:rPr>
          <w:rStyle w:val="FontStyle33"/>
          <w:rFonts w:ascii="Times New Roman" w:hAnsi="Times New Roman" w:cs="Times New Roman"/>
          <w:color w:val="auto"/>
          <w:sz w:val="24"/>
          <w:szCs w:val="24"/>
          <w:lang w:val="en-US"/>
        </w:rPr>
        <w:t>l</w:t>
      </w:r>
      <w:r w:rsidRPr="002E2B1E">
        <w:rPr>
          <w:rStyle w:val="FontStyle33"/>
          <w:rFonts w:ascii="Times New Roman" w:hAnsi="Times New Roman" w:cs="Times New Roman"/>
          <w:color w:val="auto"/>
          <w:sz w:val="24"/>
          <w:szCs w:val="24"/>
          <w:vertAlign w:val="subscript"/>
        </w:rPr>
        <w:t>2</w:t>
      </w:r>
      <w:r>
        <w:rPr>
          <w:rStyle w:val="FontStyle33"/>
          <w:rFonts w:ascii="Times New Roman" w:hAnsi="Times New Roman" w:cs="Times New Roman"/>
          <w:color w:val="auto"/>
          <w:sz w:val="24"/>
          <w:szCs w:val="24"/>
        </w:rPr>
        <w:t>·</w:t>
      </w:r>
      <w:r w:rsidR="00825DD6" w:rsidRPr="00825DD6">
        <w:rPr>
          <w:rStyle w:val="FontStyle33"/>
          <w:rFonts w:ascii="Times New Roman" w:hAnsi="Times New Roman" w:cs="Times New Roman"/>
          <w:color w:val="auto"/>
          <w:sz w:val="24"/>
          <w:szCs w:val="24"/>
          <w:lang w:val="kk-KZ"/>
        </w:rPr>
        <w:t>6Н</w:t>
      </w:r>
      <w:r w:rsidR="00825DD6" w:rsidRPr="002E2B1E">
        <w:rPr>
          <w:rStyle w:val="FontStyle33"/>
          <w:rFonts w:ascii="Times New Roman" w:hAnsi="Times New Roman" w:cs="Times New Roman"/>
          <w:color w:val="auto"/>
          <w:sz w:val="24"/>
          <w:szCs w:val="24"/>
          <w:vertAlign w:val="subscript"/>
          <w:lang w:val="kk-KZ"/>
        </w:rPr>
        <w:t>2</w:t>
      </w:r>
      <w:r w:rsidR="00825DD6" w:rsidRPr="00825DD6">
        <w:rPr>
          <w:rStyle w:val="FontStyle33"/>
          <w:rFonts w:ascii="Times New Roman" w:hAnsi="Times New Roman" w:cs="Times New Roman"/>
          <w:color w:val="auto"/>
          <w:sz w:val="24"/>
          <w:szCs w:val="24"/>
          <w:lang w:val="kk-KZ"/>
        </w:rPr>
        <w:t>О.</w:t>
      </w:r>
    </w:p>
    <w:p w14:paraId="776A0AE1"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А.2.1.5 Основной синий раствор</w:t>
      </w:r>
    </w:p>
    <w:p w14:paraId="3A306302"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 xml:space="preserve">Разводят 63 г медного купороса примерно в 900 </w:t>
      </w:r>
      <w:r w:rsidR="002E2B1E">
        <w:rPr>
          <w:rStyle w:val="FontStyle33"/>
          <w:rFonts w:ascii="Times New Roman" w:hAnsi="Times New Roman" w:cs="Times New Roman"/>
          <w:color w:val="auto"/>
          <w:sz w:val="24"/>
          <w:szCs w:val="24"/>
          <w:lang w:val="kk-KZ"/>
        </w:rPr>
        <w:t>см</w:t>
      </w:r>
      <w:r w:rsidR="002E2B1E"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смеси (25 </w:t>
      </w:r>
      <w:r w:rsidR="002E2B1E">
        <w:rPr>
          <w:rStyle w:val="FontStyle33"/>
          <w:rFonts w:ascii="Times New Roman" w:hAnsi="Times New Roman" w:cs="Times New Roman"/>
          <w:color w:val="auto"/>
          <w:sz w:val="24"/>
          <w:szCs w:val="24"/>
          <w:lang w:val="kk-KZ"/>
        </w:rPr>
        <w:t>см</w:t>
      </w:r>
      <w:r w:rsidR="002E2B1E"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концентрата соляной кислоты и 975 </w:t>
      </w:r>
      <w:r w:rsidR="002E2B1E">
        <w:rPr>
          <w:rStyle w:val="FontStyle33"/>
          <w:rFonts w:ascii="Times New Roman" w:hAnsi="Times New Roman" w:cs="Times New Roman"/>
          <w:color w:val="auto"/>
          <w:sz w:val="24"/>
          <w:szCs w:val="24"/>
          <w:lang w:val="kk-KZ"/>
        </w:rPr>
        <w:t>см</w:t>
      </w:r>
      <w:r w:rsidR="002E2B1E"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воды) и дополняют до 1000 </w:t>
      </w:r>
      <w:r w:rsidR="002E2B1E">
        <w:rPr>
          <w:rStyle w:val="FontStyle33"/>
          <w:rFonts w:ascii="Times New Roman" w:hAnsi="Times New Roman" w:cs="Times New Roman"/>
          <w:color w:val="auto"/>
          <w:sz w:val="24"/>
          <w:szCs w:val="24"/>
          <w:lang w:val="kk-KZ"/>
        </w:rPr>
        <w:t>см</w:t>
      </w:r>
      <w:r w:rsidR="002E2B1E"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той же смесью. Титруют </w:t>
      </w:r>
      <w:r w:rsidR="002E2B1E" w:rsidRPr="002E2B1E">
        <w:rPr>
          <w:rStyle w:val="FontStyle33"/>
          <w:rFonts w:ascii="Times New Roman" w:hAnsi="Times New Roman" w:cs="Times New Roman"/>
          <w:color w:val="auto"/>
          <w:sz w:val="24"/>
          <w:szCs w:val="24"/>
        </w:rPr>
        <w:t xml:space="preserve">                 </w:t>
      </w:r>
      <w:r w:rsidRPr="00825DD6">
        <w:rPr>
          <w:rStyle w:val="FontStyle33"/>
          <w:rFonts w:ascii="Times New Roman" w:hAnsi="Times New Roman" w:cs="Times New Roman"/>
          <w:color w:val="auto"/>
          <w:sz w:val="24"/>
          <w:szCs w:val="24"/>
          <w:lang w:val="kk-KZ"/>
        </w:rPr>
        <w:t>(см. А.2.1.6) и доводят концен</w:t>
      </w:r>
      <w:r w:rsidR="002E2B1E">
        <w:rPr>
          <w:rStyle w:val="FontStyle33"/>
          <w:rFonts w:ascii="Times New Roman" w:hAnsi="Times New Roman" w:cs="Times New Roman"/>
          <w:color w:val="auto"/>
          <w:sz w:val="24"/>
          <w:szCs w:val="24"/>
          <w:lang w:val="kk-KZ"/>
        </w:rPr>
        <w:t>трацию раствора до 62,4 мг CuSO</w:t>
      </w:r>
      <w:r w:rsidR="002E2B1E" w:rsidRPr="002E2B1E">
        <w:rPr>
          <w:rStyle w:val="FontStyle33"/>
          <w:rFonts w:ascii="Times New Roman" w:hAnsi="Times New Roman" w:cs="Times New Roman"/>
          <w:color w:val="auto"/>
          <w:sz w:val="24"/>
          <w:szCs w:val="24"/>
          <w:vertAlign w:val="subscript"/>
        </w:rPr>
        <w:t>4</w:t>
      </w:r>
      <w:r w:rsidR="002E2B1E">
        <w:rPr>
          <w:rStyle w:val="FontStyle33"/>
          <w:rFonts w:ascii="Times New Roman" w:hAnsi="Times New Roman" w:cs="Times New Roman"/>
          <w:color w:val="auto"/>
          <w:sz w:val="24"/>
          <w:szCs w:val="24"/>
        </w:rPr>
        <w:t>·</w:t>
      </w:r>
      <w:r w:rsidRPr="00825DD6">
        <w:rPr>
          <w:rStyle w:val="FontStyle33"/>
          <w:rFonts w:ascii="Times New Roman" w:hAnsi="Times New Roman" w:cs="Times New Roman"/>
          <w:color w:val="auto"/>
          <w:sz w:val="24"/>
          <w:szCs w:val="24"/>
          <w:lang w:val="kk-KZ"/>
        </w:rPr>
        <w:t>5Н</w:t>
      </w:r>
      <w:r w:rsidRPr="002E2B1E">
        <w:rPr>
          <w:rStyle w:val="FontStyle33"/>
          <w:rFonts w:ascii="Times New Roman" w:hAnsi="Times New Roman" w:cs="Times New Roman"/>
          <w:color w:val="auto"/>
          <w:sz w:val="24"/>
          <w:szCs w:val="24"/>
          <w:vertAlign w:val="subscript"/>
          <w:lang w:val="kk-KZ"/>
        </w:rPr>
        <w:t>2</w:t>
      </w:r>
      <w:r w:rsidRPr="00825DD6">
        <w:rPr>
          <w:rStyle w:val="FontStyle33"/>
          <w:rFonts w:ascii="Times New Roman" w:hAnsi="Times New Roman" w:cs="Times New Roman"/>
          <w:color w:val="auto"/>
          <w:sz w:val="24"/>
          <w:szCs w:val="24"/>
          <w:lang w:val="kk-KZ"/>
        </w:rPr>
        <w:t>О на миллилитр путем добавления той же смеси.</w:t>
      </w:r>
    </w:p>
    <w:p w14:paraId="6D531492"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А.2.1.6 Титрование</w:t>
      </w:r>
    </w:p>
    <w:p w14:paraId="274924DE" w14:textId="77777777" w:rsidR="00825DD6" w:rsidRPr="00825DD6" w:rsidRDefault="002E2B1E" w:rsidP="00825DD6">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rPr>
        <w:t xml:space="preserve">В </w:t>
      </w:r>
      <w:r w:rsidR="00825DD6" w:rsidRPr="00825DD6">
        <w:rPr>
          <w:rStyle w:val="FontStyle33"/>
          <w:rFonts w:ascii="Times New Roman" w:hAnsi="Times New Roman" w:cs="Times New Roman"/>
          <w:color w:val="auto"/>
          <w:sz w:val="24"/>
          <w:szCs w:val="24"/>
          <w:lang w:val="kk-KZ"/>
        </w:rPr>
        <w:t>250-миллилитровую коническую колбу, оснащенную притертой с</w:t>
      </w:r>
      <w:r>
        <w:rPr>
          <w:rStyle w:val="FontStyle33"/>
          <w:rFonts w:ascii="Times New Roman" w:hAnsi="Times New Roman" w:cs="Times New Roman"/>
          <w:color w:val="auto"/>
          <w:sz w:val="24"/>
          <w:szCs w:val="24"/>
          <w:lang w:val="kk-KZ"/>
        </w:rPr>
        <w:t>теклянной пробкой, помещают 10</w:t>
      </w:r>
      <w:r w:rsidR="00825DD6" w:rsidRPr="00825DD6">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см</w:t>
      </w:r>
      <w:r w:rsidRPr="00825DD6">
        <w:rPr>
          <w:rStyle w:val="FontStyle33"/>
          <w:rFonts w:ascii="Times New Roman" w:hAnsi="Times New Roman" w:cs="Times New Roman"/>
          <w:color w:val="auto"/>
          <w:sz w:val="24"/>
          <w:szCs w:val="24"/>
          <w:vertAlign w:val="superscript"/>
          <w:lang w:val="kk-KZ"/>
        </w:rPr>
        <w:t>3</w:t>
      </w:r>
      <w:r>
        <w:rPr>
          <w:rStyle w:val="FontStyle33"/>
          <w:rFonts w:ascii="Times New Roman" w:hAnsi="Times New Roman" w:cs="Times New Roman"/>
          <w:color w:val="auto"/>
          <w:sz w:val="24"/>
          <w:szCs w:val="24"/>
          <w:vertAlign w:val="superscript"/>
          <w:lang w:val="kk-KZ"/>
        </w:rPr>
        <w:t xml:space="preserve"> </w:t>
      </w:r>
      <w:r>
        <w:rPr>
          <w:rStyle w:val="FontStyle33"/>
          <w:rFonts w:ascii="Times New Roman" w:hAnsi="Times New Roman" w:cs="Times New Roman"/>
          <w:color w:val="auto"/>
          <w:sz w:val="24"/>
          <w:szCs w:val="24"/>
          <w:lang w:val="kk-KZ"/>
        </w:rPr>
        <w:t>основного раствора,</w:t>
      </w:r>
      <w:r w:rsidR="00825DD6" w:rsidRPr="00825DD6">
        <w:rPr>
          <w:rStyle w:val="FontStyle33"/>
          <w:rFonts w:ascii="Times New Roman" w:hAnsi="Times New Roman" w:cs="Times New Roman"/>
          <w:color w:val="auto"/>
          <w:sz w:val="24"/>
          <w:szCs w:val="24"/>
          <w:lang w:val="kk-KZ"/>
        </w:rPr>
        <w:t xml:space="preserve"> 50 </w:t>
      </w:r>
      <w:r>
        <w:rPr>
          <w:rStyle w:val="FontStyle33"/>
          <w:rFonts w:ascii="Times New Roman" w:hAnsi="Times New Roman" w:cs="Times New Roman"/>
          <w:color w:val="auto"/>
          <w:sz w:val="24"/>
          <w:szCs w:val="24"/>
          <w:lang w:val="kk-KZ"/>
        </w:rPr>
        <w:t>см</w:t>
      </w:r>
      <w:r w:rsidRPr="00825DD6">
        <w:rPr>
          <w:rStyle w:val="FontStyle33"/>
          <w:rFonts w:ascii="Times New Roman" w:hAnsi="Times New Roman" w:cs="Times New Roman"/>
          <w:color w:val="auto"/>
          <w:sz w:val="24"/>
          <w:szCs w:val="24"/>
          <w:vertAlign w:val="superscript"/>
          <w:lang w:val="kk-KZ"/>
        </w:rPr>
        <w:t>3</w:t>
      </w:r>
      <w:r>
        <w:rPr>
          <w:rStyle w:val="FontStyle33"/>
          <w:rFonts w:ascii="Times New Roman" w:hAnsi="Times New Roman" w:cs="Times New Roman"/>
          <w:color w:val="auto"/>
          <w:sz w:val="24"/>
          <w:szCs w:val="24"/>
          <w:lang w:val="kk-KZ"/>
        </w:rPr>
        <w:t xml:space="preserve"> воды,</w:t>
      </w:r>
      <w:r w:rsidR="00825DD6" w:rsidRPr="00825DD6">
        <w:rPr>
          <w:rStyle w:val="FontStyle33"/>
          <w:rFonts w:ascii="Times New Roman" w:hAnsi="Times New Roman" w:cs="Times New Roman"/>
          <w:color w:val="auto"/>
          <w:sz w:val="24"/>
          <w:szCs w:val="24"/>
          <w:lang w:val="kk-KZ"/>
        </w:rPr>
        <w:t xml:space="preserve"> 12 </w:t>
      </w:r>
      <w:r>
        <w:rPr>
          <w:rStyle w:val="FontStyle33"/>
          <w:rFonts w:ascii="Times New Roman" w:hAnsi="Times New Roman" w:cs="Times New Roman"/>
          <w:color w:val="auto"/>
          <w:sz w:val="24"/>
          <w:szCs w:val="24"/>
          <w:lang w:val="kk-KZ"/>
        </w:rPr>
        <w:t>см</w:t>
      </w:r>
      <w:r w:rsidRPr="00825DD6">
        <w:rPr>
          <w:rStyle w:val="FontStyle33"/>
          <w:rFonts w:ascii="Times New Roman" w:hAnsi="Times New Roman" w:cs="Times New Roman"/>
          <w:color w:val="auto"/>
          <w:sz w:val="24"/>
          <w:szCs w:val="24"/>
          <w:vertAlign w:val="superscript"/>
          <w:lang w:val="kk-KZ"/>
        </w:rPr>
        <w:t>3</w:t>
      </w:r>
      <w:r w:rsidR="00825DD6" w:rsidRPr="00825DD6">
        <w:rPr>
          <w:rStyle w:val="FontStyle33"/>
          <w:rFonts w:ascii="Times New Roman" w:hAnsi="Times New Roman" w:cs="Times New Roman"/>
          <w:color w:val="auto"/>
          <w:sz w:val="24"/>
          <w:szCs w:val="24"/>
          <w:lang w:val="kk-KZ"/>
        </w:rPr>
        <w:t xml:space="preserve"> разбавленной уксусной кислоты (~12 %) и 3 г йодида калия. Титруют</w:t>
      </w:r>
      <w:r>
        <w:rPr>
          <w:rStyle w:val="FontStyle33"/>
          <w:rFonts w:ascii="Times New Roman" w:hAnsi="Times New Roman" w:cs="Times New Roman"/>
          <w:color w:val="auto"/>
          <w:sz w:val="24"/>
          <w:szCs w:val="24"/>
          <w:lang w:val="kk-KZ"/>
        </w:rPr>
        <w:t xml:space="preserve"> освобожденный йод с                               0,1 моль/дм</w:t>
      </w:r>
      <w:r w:rsidRPr="00825DD6">
        <w:rPr>
          <w:rStyle w:val="FontStyle33"/>
          <w:rFonts w:ascii="Times New Roman" w:hAnsi="Times New Roman" w:cs="Times New Roman"/>
          <w:color w:val="auto"/>
          <w:sz w:val="24"/>
          <w:szCs w:val="24"/>
          <w:vertAlign w:val="superscript"/>
          <w:lang w:val="kk-KZ"/>
        </w:rPr>
        <w:t>3</w:t>
      </w:r>
      <w:r w:rsidR="00825DD6" w:rsidRPr="00825DD6">
        <w:rPr>
          <w:rStyle w:val="FontStyle33"/>
          <w:rFonts w:ascii="Times New Roman" w:hAnsi="Times New Roman" w:cs="Times New Roman"/>
          <w:color w:val="auto"/>
          <w:sz w:val="24"/>
          <w:szCs w:val="24"/>
          <w:lang w:val="kk-KZ"/>
        </w:rPr>
        <w:t xml:space="preserve"> тиосульфата натрия, используя 0,5 </w:t>
      </w:r>
      <w:r>
        <w:rPr>
          <w:rStyle w:val="FontStyle33"/>
          <w:rFonts w:ascii="Times New Roman" w:hAnsi="Times New Roman" w:cs="Times New Roman"/>
          <w:color w:val="auto"/>
          <w:sz w:val="24"/>
          <w:szCs w:val="24"/>
          <w:lang w:val="kk-KZ"/>
        </w:rPr>
        <w:t>см</w:t>
      </w:r>
      <w:r w:rsidRPr="00825DD6">
        <w:rPr>
          <w:rStyle w:val="FontStyle33"/>
          <w:rFonts w:ascii="Times New Roman" w:hAnsi="Times New Roman" w:cs="Times New Roman"/>
          <w:color w:val="auto"/>
          <w:sz w:val="24"/>
          <w:szCs w:val="24"/>
          <w:vertAlign w:val="superscript"/>
          <w:lang w:val="kk-KZ"/>
        </w:rPr>
        <w:t>3</w:t>
      </w:r>
      <w:r w:rsidR="00825DD6" w:rsidRPr="00825DD6">
        <w:rPr>
          <w:rStyle w:val="FontStyle33"/>
          <w:rFonts w:ascii="Times New Roman" w:hAnsi="Times New Roman" w:cs="Times New Roman"/>
          <w:color w:val="auto"/>
          <w:sz w:val="24"/>
          <w:szCs w:val="24"/>
          <w:lang w:val="kk-KZ"/>
        </w:rPr>
        <w:t xml:space="preserve"> раствора крахмала (</w:t>
      </w:r>
      <w:r>
        <w:rPr>
          <w:rStyle w:val="FontStyle33"/>
          <w:rFonts w:ascii="Times New Roman" w:hAnsi="Times New Roman" w:cs="Times New Roman"/>
          <w:color w:val="auto"/>
          <w:sz w:val="24"/>
          <w:szCs w:val="24"/>
          <w:lang w:val="kk-KZ"/>
        </w:rPr>
        <w:t xml:space="preserve">см. </w:t>
      </w:r>
      <w:r w:rsidR="00825DD6" w:rsidRPr="00825DD6">
        <w:rPr>
          <w:rStyle w:val="FontStyle33"/>
          <w:rFonts w:ascii="Times New Roman" w:hAnsi="Times New Roman" w:cs="Times New Roman"/>
          <w:color w:val="auto"/>
          <w:sz w:val="24"/>
          <w:szCs w:val="24"/>
          <w:lang w:val="kk-KZ"/>
        </w:rPr>
        <w:t>А.2.1.8), добавленного в конце титрования, в качестве индикатора. Конечная точка достигнута, когда раствор приобретет легкий бледно-коричневый оттенок.</w:t>
      </w:r>
    </w:p>
    <w:p w14:paraId="3C182DFE"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 xml:space="preserve">1 </w:t>
      </w:r>
      <w:r w:rsidR="002E2B1E">
        <w:rPr>
          <w:rStyle w:val="FontStyle33"/>
          <w:rFonts w:ascii="Times New Roman" w:hAnsi="Times New Roman" w:cs="Times New Roman"/>
          <w:color w:val="auto"/>
          <w:sz w:val="24"/>
          <w:szCs w:val="24"/>
          <w:lang w:val="kk-KZ"/>
        </w:rPr>
        <w:t>см</w:t>
      </w:r>
      <w:r w:rsidR="002E2B1E" w:rsidRPr="00825DD6">
        <w:rPr>
          <w:rStyle w:val="FontStyle33"/>
          <w:rFonts w:ascii="Times New Roman" w:hAnsi="Times New Roman" w:cs="Times New Roman"/>
          <w:color w:val="auto"/>
          <w:sz w:val="24"/>
          <w:szCs w:val="24"/>
          <w:vertAlign w:val="superscript"/>
          <w:lang w:val="kk-KZ"/>
        </w:rPr>
        <w:t>3</w:t>
      </w:r>
      <w:r w:rsidR="002E2B1E">
        <w:rPr>
          <w:rStyle w:val="FontStyle33"/>
          <w:rFonts w:ascii="Times New Roman" w:hAnsi="Times New Roman" w:cs="Times New Roman"/>
          <w:color w:val="auto"/>
          <w:sz w:val="24"/>
          <w:szCs w:val="24"/>
          <w:lang w:val="kk-KZ"/>
        </w:rPr>
        <w:t xml:space="preserve"> 0,1 моль/дм</w:t>
      </w:r>
      <w:r w:rsidR="002E2B1E"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тио</w:t>
      </w:r>
      <w:r w:rsidR="002E2B1E">
        <w:rPr>
          <w:rStyle w:val="FontStyle33"/>
          <w:rFonts w:ascii="Times New Roman" w:hAnsi="Times New Roman" w:cs="Times New Roman"/>
          <w:color w:val="auto"/>
          <w:sz w:val="24"/>
          <w:szCs w:val="24"/>
          <w:lang w:val="kk-KZ"/>
        </w:rPr>
        <w:t>сульфата натрия эквивалентен 24,</w:t>
      </w:r>
      <w:r w:rsidRPr="00825DD6">
        <w:rPr>
          <w:rStyle w:val="FontStyle33"/>
          <w:rFonts w:ascii="Times New Roman" w:hAnsi="Times New Roman" w:cs="Times New Roman"/>
          <w:color w:val="auto"/>
          <w:sz w:val="24"/>
          <w:szCs w:val="24"/>
          <w:lang w:val="kk-KZ"/>
        </w:rPr>
        <w:t>97 мг CuSO</w:t>
      </w:r>
      <w:r w:rsidRPr="002E2B1E">
        <w:rPr>
          <w:rStyle w:val="FontStyle33"/>
          <w:rFonts w:ascii="Times New Roman" w:hAnsi="Times New Roman" w:cs="Times New Roman"/>
          <w:color w:val="auto"/>
          <w:sz w:val="24"/>
          <w:szCs w:val="24"/>
          <w:vertAlign w:val="subscript"/>
          <w:lang w:val="kk-KZ"/>
        </w:rPr>
        <w:t>4</w:t>
      </w:r>
      <w:r w:rsidR="002E2B1E">
        <w:rPr>
          <w:rStyle w:val="FontStyle33"/>
          <w:rFonts w:ascii="Times New Roman" w:hAnsi="Times New Roman" w:cs="Times New Roman"/>
          <w:color w:val="auto"/>
          <w:sz w:val="24"/>
          <w:szCs w:val="24"/>
          <w:lang w:val="kk-KZ"/>
        </w:rPr>
        <w:t>·</w:t>
      </w:r>
      <w:r w:rsidRPr="00825DD6">
        <w:rPr>
          <w:rStyle w:val="FontStyle33"/>
          <w:rFonts w:ascii="Times New Roman" w:hAnsi="Times New Roman" w:cs="Times New Roman"/>
          <w:color w:val="auto"/>
          <w:sz w:val="24"/>
          <w:szCs w:val="24"/>
          <w:lang w:val="kk-KZ"/>
        </w:rPr>
        <w:t>5Н</w:t>
      </w:r>
      <w:r w:rsidRPr="002E2B1E">
        <w:rPr>
          <w:rStyle w:val="FontStyle33"/>
          <w:rFonts w:ascii="Times New Roman" w:hAnsi="Times New Roman" w:cs="Times New Roman"/>
          <w:color w:val="auto"/>
          <w:sz w:val="24"/>
          <w:szCs w:val="24"/>
          <w:vertAlign w:val="subscript"/>
          <w:lang w:val="kk-KZ"/>
        </w:rPr>
        <w:t>2</w:t>
      </w:r>
      <w:r w:rsidRPr="00825DD6">
        <w:rPr>
          <w:rStyle w:val="FontStyle33"/>
          <w:rFonts w:ascii="Times New Roman" w:hAnsi="Times New Roman" w:cs="Times New Roman"/>
          <w:color w:val="auto"/>
          <w:sz w:val="24"/>
          <w:szCs w:val="24"/>
          <w:lang w:val="kk-KZ"/>
        </w:rPr>
        <w:t>О.</w:t>
      </w:r>
    </w:p>
    <w:p w14:paraId="06A93ED8"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А.2.1.7 Серная кислота, разбавленная</w:t>
      </w:r>
    </w:p>
    <w:p w14:paraId="25DCA895"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Готовят раствор, содержащий 98 г серной кислоты на литр воды.</w:t>
      </w:r>
    </w:p>
    <w:p w14:paraId="1D3C13E1"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А.2.1.8 Раствор крахмала</w:t>
      </w:r>
    </w:p>
    <w:p w14:paraId="24D3579C"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 xml:space="preserve">Растирают 1,0 г растворимого крахмала с 5 </w:t>
      </w:r>
      <w:r w:rsidR="002E2B1E">
        <w:rPr>
          <w:rStyle w:val="FontStyle33"/>
          <w:rFonts w:ascii="Times New Roman" w:hAnsi="Times New Roman" w:cs="Times New Roman"/>
          <w:color w:val="auto"/>
          <w:sz w:val="24"/>
          <w:szCs w:val="24"/>
          <w:lang w:val="kk-KZ"/>
        </w:rPr>
        <w:t>см</w:t>
      </w:r>
      <w:r w:rsidR="002E2B1E"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воды и, помешивая, выливают смесь в 100 </w:t>
      </w:r>
      <w:r w:rsidR="002E2B1E">
        <w:rPr>
          <w:rStyle w:val="FontStyle33"/>
          <w:rFonts w:ascii="Times New Roman" w:hAnsi="Times New Roman" w:cs="Times New Roman"/>
          <w:color w:val="auto"/>
          <w:sz w:val="24"/>
          <w:szCs w:val="24"/>
          <w:lang w:val="kk-KZ"/>
        </w:rPr>
        <w:t>см</w:t>
      </w:r>
      <w:r w:rsidR="002E2B1E" w:rsidRPr="00825DD6">
        <w:rPr>
          <w:rStyle w:val="FontStyle33"/>
          <w:rFonts w:ascii="Times New Roman" w:hAnsi="Times New Roman" w:cs="Times New Roman"/>
          <w:color w:val="auto"/>
          <w:sz w:val="24"/>
          <w:szCs w:val="24"/>
          <w:vertAlign w:val="superscript"/>
          <w:lang w:val="kk-KZ"/>
        </w:rPr>
        <w:t>3</w:t>
      </w:r>
      <w:r w:rsidRPr="00825DD6">
        <w:rPr>
          <w:rStyle w:val="FontStyle33"/>
          <w:rFonts w:ascii="Times New Roman" w:hAnsi="Times New Roman" w:cs="Times New Roman"/>
          <w:color w:val="auto"/>
          <w:sz w:val="24"/>
          <w:szCs w:val="24"/>
          <w:lang w:val="kk-KZ"/>
        </w:rPr>
        <w:t xml:space="preserve"> кипящей воды, содержащей 10 мг йодида ртути.</w:t>
      </w:r>
    </w:p>
    <w:p w14:paraId="5AD4D057" w14:textId="77777777" w:rsidR="00825DD6" w:rsidRPr="00825DD6" w:rsidRDefault="00825DD6" w:rsidP="00825DD6">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А.2.1.9 Стандартный раствор</w:t>
      </w:r>
    </w:p>
    <w:p w14:paraId="31497D30" w14:textId="77777777" w:rsidR="00B804EE" w:rsidRDefault="00825DD6" w:rsidP="002E2B1E">
      <w:pPr>
        <w:pStyle w:val="Style5"/>
        <w:widowControl/>
        <w:ind w:firstLine="567"/>
        <w:jc w:val="both"/>
        <w:rPr>
          <w:rStyle w:val="FontStyle33"/>
          <w:rFonts w:ascii="Times New Roman" w:hAnsi="Times New Roman" w:cs="Times New Roman"/>
          <w:color w:val="auto"/>
          <w:sz w:val="24"/>
          <w:szCs w:val="24"/>
          <w:lang w:val="kk-KZ"/>
        </w:rPr>
      </w:pPr>
      <w:r w:rsidRPr="00825DD6">
        <w:rPr>
          <w:rStyle w:val="FontStyle33"/>
          <w:rFonts w:ascii="Times New Roman" w:hAnsi="Times New Roman" w:cs="Times New Roman"/>
          <w:color w:val="auto"/>
          <w:sz w:val="24"/>
          <w:szCs w:val="24"/>
          <w:lang w:val="kk-KZ"/>
        </w:rPr>
        <w:t xml:space="preserve">Из трех основных растворов готовят стандартный раствор, как указано в </w:t>
      </w:r>
      <w:r w:rsidR="002E2B1E">
        <w:rPr>
          <w:rStyle w:val="FontStyle33"/>
          <w:rFonts w:ascii="Times New Roman" w:hAnsi="Times New Roman" w:cs="Times New Roman"/>
          <w:color w:val="auto"/>
          <w:sz w:val="24"/>
          <w:szCs w:val="24"/>
          <w:lang w:val="kk-KZ"/>
        </w:rPr>
        <w:t xml:space="preserve">                      </w:t>
      </w:r>
      <w:r w:rsidRPr="00825DD6">
        <w:rPr>
          <w:rStyle w:val="FontStyle33"/>
          <w:rFonts w:ascii="Times New Roman" w:hAnsi="Times New Roman" w:cs="Times New Roman"/>
          <w:color w:val="auto"/>
          <w:sz w:val="24"/>
          <w:szCs w:val="24"/>
          <w:lang w:val="kk-KZ"/>
        </w:rPr>
        <w:t>таблице А.2.</w:t>
      </w:r>
    </w:p>
    <w:p w14:paraId="6B545D45" w14:textId="77777777" w:rsidR="002E2B1E" w:rsidRPr="00F33D24" w:rsidRDefault="002E2B1E" w:rsidP="002E2B1E">
      <w:pPr>
        <w:pStyle w:val="Default"/>
        <w:rPr>
          <w:rFonts w:ascii="Times New Roman" w:hAnsi="Times New Roman" w:cs="Times New Roman"/>
        </w:rPr>
      </w:pPr>
    </w:p>
    <w:p w14:paraId="1E8B212C" w14:textId="77777777" w:rsidR="002E2B1E" w:rsidRPr="00F33D24" w:rsidRDefault="002E2B1E" w:rsidP="00F33D24">
      <w:pPr>
        <w:pStyle w:val="Style5"/>
        <w:widowControl/>
        <w:ind w:firstLine="567"/>
        <w:jc w:val="center"/>
        <w:rPr>
          <w:b/>
        </w:rPr>
      </w:pPr>
      <w:r w:rsidRPr="00F33D24">
        <w:rPr>
          <w:b/>
        </w:rPr>
        <w:t>Таблица А</w:t>
      </w:r>
      <w:r w:rsidR="00F33D24" w:rsidRPr="00F33D24">
        <w:rPr>
          <w:b/>
        </w:rPr>
        <w:t xml:space="preserve">.2 – </w:t>
      </w:r>
      <w:r w:rsidRPr="00F33D24">
        <w:rPr>
          <w:b/>
        </w:rPr>
        <w:t>Стандартный раствор GY</w:t>
      </w:r>
    </w:p>
    <w:p w14:paraId="5A844743" w14:textId="77777777" w:rsidR="002E2B1E" w:rsidRPr="00F33D24" w:rsidRDefault="00F33D24" w:rsidP="00F33D24">
      <w:pPr>
        <w:pStyle w:val="Style5"/>
        <w:widowControl/>
        <w:jc w:val="right"/>
      </w:pPr>
      <w:r w:rsidRPr="00825DD6">
        <w:rPr>
          <w:rStyle w:val="FontStyle33"/>
          <w:rFonts w:ascii="Times New Roman" w:hAnsi="Times New Roman" w:cs="Times New Roman"/>
          <w:color w:val="auto"/>
          <w:sz w:val="20"/>
          <w:szCs w:val="20"/>
          <w:lang w:val="kk-KZ"/>
        </w:rPr>
        <w:t xml:space="preserve">в </w:t>
      </w:r>
      <w:r>
        <w:rPr>
          <w:rStyle w:val="FontStyle33"/>
          <w:rFonts w:ascii="Times New Roman" w:hAnsi="Times New Roman" w:cs="Times New Roman"/>
          <w:color w:val="auto"/>
          <w:sz w:val="20"/>
          <w:szCs w:val="20"/>
          <w:lang w:val="kk-KZ"/>
        </w:rPr>
        <w:t>миллилитрах</w:t>
      </w:r>
    </w:p>
    <w:tbl>
      <w:tblPr>
        <w:tblStyle w:val="aa"/>
        <w:tblW w:w="0" w:type="auto"/>
        <w:tblLook w:val="04A0" w:firstRow="1" w:lastRow="0" w:firstColumn="1" w:lastColumn="0" w:noHBand="0" w:noVBand="1"/>
      </w:tblPr>
      <w:tblGrid>
        <w:gridCol w:w="2802"/>
        <w:gridCol w:w="2268"/>
        <w:gridCol w:w="2268"/>
        <w:gridCol w:w="2232"/>
      </w:tblGrid>
      <w:tr w:rsidR="00F33D24" w:rsidRPr="00F33D24" w14:paraId="7ED983D1" w14:textId="77777777" w:rsidTr="00F33D24">
        <w:trPr>
          <w:trHeight w:val="454"/>
        </w:trPr>
        <w:tc>
          <w:tcPr>
            <w:tcW w:w="2802" w:type="dxa"/>
            <w:tcBorders>
              <w:bottom w:val="double" w:sz="4" w:space="0" w:color="auto"/>
            </w:tcBorders>
            <w:vAlign w:val="center"/>
          </w:tcPr>
          <w:p w14:paraId="1FAEAA9C" w14:textId="77777777" w:rsidR="00F33D24" w:rsidRPr="00F33D24" w:rsidRDefault="00F33D24" w:rsidP="00F33D24">
            <w:pPr>
              <w:pStyle w:val="Default"/>
              <w:jc w:val="center"/>
              <w:rPr>
                <w:rFonts w:ascii="Times New Roman" w:hAnsi="Times New Roman" w:cs="Times New Roman"/>
              </w:rPr>
            </w:pPr>
            <w:r w:rsidRPr="00F33D24">
              <w:rPr>
                <w:rFonts w:ascii="Times New Roman" w:hAnsi="Times New Roman" w:cs="Times New Roman"/>
                <w:bCs/>
              </w:rPr>
              <w:t>Стандартный раствор</w:t>
            </w:r>
          </w:p>
        </w:tc>
        <w:tc>
          <w:tcPr>
            <w:tcW w:w="2268" w:type="dxa"/>
            <w:tcBorders>
              <w:bottom w:val="double" w:sz="4" w:space="0" w:color="auto"/>
            </w:tcBorders>
            <w:vAlign w:val="center"/>
          </w:tcPr>
          <w:p w14:paraId="0AD3F146" w14:textId="77777777" w:rsidR="00F33D24" w:rsidRPr="00F33D24" w:rsidRDefault="00F33D24" w:rsidP="00F33D24">
            <w:pPr>
              <w:pStyle w:val="Default"/>
              <w:jc w:val="center"/>
              <w:rPr>
                <w:rFonts w:ascii="Times New Roman" w:hAnsi="Times New Roman" w:cs="Times New Roman"/>
              </w:rPr>
            </w:pPr>
            <w:r w:rsidRPr="00F33D24">
              <w:rPr>
                <w:rFonts w:ascii="Times New Roman" w:hAnsi="Times New Roman" w:cs="Times New Roman"/>
                <w:bCs/>
              </w:rPr>
              <w:t>Основной желтый раствор</w:t>
            </w:r>
          </w:p>
        </w:tc>
        <w:tc>
          <w:tcPr>
            <w:tcW w:w="2268" w:type="dxa"/>
            <w:tcBorders>
              <w:bottom w:val="double" w:sz="4" w:space="0" w:color="auto"/>
            </w:tcBorders>
            <w:vAlign w:val="center"/>
          </w:tcPr>
          <w:p w14:paraId="7FDBD2A8" w14:textId="77777777" w:rsidR="00F33D24" w:rsidRPr="00F33D24" w:rsidRDefault="00F33D24" w:rsidP="00F33D24">
            <w:pPr>
              <w:pStyle w:val="Default"/>
              <w:jc w:val="center"/>
              <w:rPr>
                <w:rFonts w:ascii="Times New Roman" w:hAnsi="Times New Roman" w:cs="Times New Roman"/>
              </w:rPr>
            </w:pPr>
            <w:r w:rsidRPr="00F33D24">
              <w:rPr>
                <w:rFonts w:ascii="Times New Roman" w:hAnsi="Times New Roman" w:cs="Times New Roman"/>
                <w:bCs/>
              </w:rPr>
              <w:t>Основной красный раствор</w:t>
            </w:r>
          </w:p>
        </w:tc>
        <w:tc>
          <w:tcPr>
            <w:tcW w:w="2232" w:type="dxa"/>
            <w:tcBorders>
              <w:bottom w:val="double" w:sz="4" w:space="0" w:color="auto"/>
            </w:tcBorders>
            <w:vAlign w:val="center"/>
          </w:tcPr>
          <w:p w14:paraId="2F2D7B22" w14:textId="77777777" w:rsidR="00F33D24" w:rsidRPr="00F33D24" w:rsidRDefault="00F33D24" w:rsidP="00F33D24">
            <w:pPr>
              <w:pStyle w:val="Default"/>
              <w:jc w:val="center"/>
              <w:rPr>
                <w:rFonts w:ascii="Times New Roman" w:hAnsi="Times New Roman" w:cs="Times New Roman"/>
              </w:rPr>
            </w:pPr>
            <w:r w:rsidRPr="00F33D24">
              <w:rPr>
                <w:rFonts w:ascii="Times New Roman" w:hAnsi="Times New Roman" w:cs="Times New Roman"/>
                <w:bCs/>
              </w:rPr>
              <w:t>Основной синий раствор</w:t>
            </w:r>
          </w:p>
        </w:tc>
      </w:tr>
      <w:tr w:rsidR="00F33D24" w:rsidRPr="00F33D24" w14:paraId="37CFA249" w14:textId="77777777" w:rsidTr="00F33D24">
        <w:trPr>
          <w:trHeight w:val="454"/>
        </w:trPr>
        <w:tc>
          <w:tcPr>
            <w:tcW w:w="2802" w:type="dxa"/>
            <w:tcBorders>
              <w:top w:val="double" w:sz="4" w:space="0" w:color="auto"/>
            </w:tcBorders>
            <w:vAlign w:val="center"/>
          </w:tcPr>
          <w:p w14:paraId="79A2D92A" w14:textId="77777777" w:rsidR="00F33D24" w:rsidRPr="00F33D24" w:rsidRDefault="00F33D24" w:rsidP="00F33D24">
            <w:pPr>
              <w:pStyle w:val="Default"/>
              <w:jc w:val="center"/>
              <w:rPr>
                <w:rFonts w:ascii="Times New Roman" w:hAnsi="Times New Roman" w:cs="Times New Roman"/>
              </w:rPr>
            </w:pPr>
            <w:r w:rsidRPr="00F33D24">
              <w:rPr>
                <w:rFonts w:ascii="Times New Roman" w:hAnsi="Times New Roman" w:cs="Times New Roman"/>
              </w:rPr>
              <w:t>GY (зеленовато-желтый)</w:t>
            </w:r>
          </w:p>
        </w:tc>
        <w:tc>
          <w:tcPr>
            <w:tcW w:w="2268" w:type="dxa"/>
            <w:tcBorders>
              <w:top w:val="double" w:sz="4" w:space="0" w:color="auto"/>
            </w:tcBorders>
            <w:vAlign w:val="center"/>
          </w:tcPr>
          <w:p w14:paraId="7772245A" w14:textId="77777777" w:rsidR="00F33D24" w:rsidRPr="00F33D24" w:rsidRDefault="00F33D24" w:rsidP="00F33D24">
            <w:pPr>
              <w:pStyle w:val="Default"/>
              <w:jc w:val="center"/>
              <w:rPr>
                <w:rFonts w:ascii="Times New Roman" w:hAnsi="Times New Roman" w:cs="Times New Roman"/>
              </w:rPr>
            </w:pPr>
            <w:r w:rsidRPr="00F33D24">
              <w:rPr>
                <w:rFonts w:ascii="Times New Roman" w:hAnsi="Times New Roman" w:cs="Times New Roman"/>
              </w:rPr>
              <w:t>9,6</w:t>
            </w:r>
          </w:p>
        </w:tc>
        <w:tc>
          <w:tcPr>
            <w:tcW w:w="2268" w:type="dxa"/>
            <w:tcBorders>
              <w:top w:val="double" w:sz="4" w:space="0" w:color="auto"/>
            </w:tcBorders>
            <w:vAlign w:val="center"/>
          </w:tcPr>
          <w:p w14:paraId="70E999E3" w14:textId="77777777" w:rsidR="00F33D24" w:rsidRPr="00F33D24" w:rsidRDefault="00F33D24" w:rsidP="00F33D24">
            <w:pPr>
              <w:pStyle w:val="Default"/>
              <w:jc w:val="center"/>
              <w:rPr>
                <w:rFonts w:ascii="Times New Roman" w:hAnsi="Times New Roman" w:cs="Times New Roman"/>
              </w:rPr>
            </w:pPr>
            <w:r w:rsidRPr="00F33D24">
              <w:rPr>
                <w:rFonts w:ascii="Times New Roman" w:hAnsi="Times New Roman" w:cs="Times New Roman"/>
              </w:rPr>
              <w:t>0,2</w:t>
            </w:r>
          </w:p>
        </w:tc>
        <w:tc>
          <w:tcPr>
            <w:tcW w:w="2232" w:type="dxa"/>
            <w:tcBorders>
              <w:top w:val="double" w:sz="4" w:space="0" w:color="auto"/>
            </w:tcBorders>
            <w:vAlign w:val="center"/>
          </w:tcPr>
          <w:p w14:paraId="4CC189C8" w14:textId="77777777" w:rsidR="00F33D24" w:rsidRPr="00F33D24" w:rsidRDefault="00F33D24" w:rsidP="00F33D24">
            <w:pPr>
              <w:pStyle w:val="Default"/>
              <w:jc w:val="center"/>
              <w:rPr>
                <w:rFonts w:ascii="Times New Roman" w:hAnsi="Times New Roman" w:cs="Times New Roman"/>
              </w:rPr>
            </w:pPr>
            <w:r w:rsidRPr="00F33D24">
              <w:rPr>
                <w:rFonts w:ascii="Times New Roman" w:hAnsi="Times New Roman" w:cs="Times New Roman"/>
              </w:rPr>
              <w:t>0,2</w:t>
            </w:r>
          </w:p>
        </w:tc>
      </w:tr>
    </w:tbl>
    <w:p w14:paraId="3391A230" w14:textId="77777777" w:rsidR="002E2B1E" w:rsidRPr="00F33D24" w:rsidRDefault="002E2B1E" w:rsidP="002E2B1E">
      <w:pPr>
        <w:pStyle w:val="Style5"/>
        <w:widowControl/>
        <w:ind w:firstLine="567"/>
        <w:jc w:val="both"/>
        <w:rPr>
          <w:rStyle w:val="FontStyle33"/>
          <w:rFonts w:ascii="Times New Roman" w:hAnsi="Times New Roman" w:cs="Times New Roman"/>
          <w:color w:val="auto"/>
          <w:sz w:val="24"/>
          <w:szCs w:val="24"/>
          <w:lang w:val="kk-KZ"/>
        </w:rPr>
      </w:pPr>
    </w:p>
    <w:p w14:paraId="7507D2D7" w14:textId="77777777" w:rsidR="00F33D24" w:rsidRPr="00F33D24" w:rsidRDefault="00F33D24" w:rsidP="00F33D24">
      <w:pPr>
        <w:pStyle w:val="Style5"/>
        <w:widowControl/>
        <w:ind w:firstLine="567"/>
        <w:jc w:val="both"/>
        <w:rPr>
          <w:rStyle w:val="FontStyle33"/>
          <w:rFonts w:ascii="Times New Roman" w:hAnsi="Times New Roman" w:cs="Times New Roman"/>
          <w:color w:val="auto"/>
          <w:sz w:val="24"/>
          <w:szCs w:val="24"/>
          <w:lang w:val="kk-KZ"/>
        </w:rPr>
      </w:pPr>
      <w:r w:rsidRPr="00F33D24">
        <w:rPr>
          <w:rStyle w:val="FontStyle33"/>
          <w:rFonts w:ascii="Times New Roman" w:hAnsi="Times New Roman" w:cs="Times New Roman"/>
          <w:color w:val="auto"/>
          <w:sz w:val="24"/>
          <w:szCs w:val="24"/>
          <w:lang w:val="kk-KZ"/>
        </w:rPr>
        <w:t>А.2.1.10 Контрольный раствор</w:t>
      </w:r>
    </w:p>
    <w:p w14:paraId="48308647" w14:textId="77777777" w:rsidR="00F33D24" w:rsidRPr="00F33D24" w:rsidRDefault="00F33D24" w:rsidP="00F33D24">
      <w:pPr>
        <w:pStyle w:val="Style5"/>
        <w:widowControl/>
        <w:ind w:firstLine="567"/>
        <w:jc w:val="both"/>
        <w:rPr>
          <w:rStyle w:val="FontStyle33"/>
          <w:rFonts w:ascii="Times New Roman" w:hAnsi="Times New Roman" w:cs="Times New Roman"/>
          <w:color w:val="auto"/>
          <w:sz w:val="24"/>
          <w:szCs w:val="24"/>
          <w:lang w:val="kk-KZ"/>
        </w:rPr>
      </w:pPr>
      <w:r w:rsidRPr="00F33D24">
        <w:rPr>
          <w:rStyle w:val="FontStyle33"/>
          <w:rFonts w:ascii="Times New Roman" w:hAnsi="Times New Roman" w:cs="Times New Roman"/>
          <w:color w:val="auto"/>
          <w:sz w:val="24"/>
          <w:szCs w:val="24"/>
          <w:lang w:val="kk-KZ"/>
        </w:rPr>
        <w:t>Из стандартного раствора готовят контрольный раствор, как указано в таблице А</w:t>
      </w:r>
      <w:r>
        <w:rPr>
          <w:rStyle w:val="FontStyle33"/>
          <w:rFonts w:ascii="Times New Roman" w:hAnsi="Times New Roman" w:cs="Times New Roman"/>
          <w:color w:val="auto"/>
          <w:sz w:val="24"/>
          <w:szCs w:val="24"/>
          <w:lang w:val="kk-KZ"/>
        </w:rPr>
        <w:t>.</w:t>
      </w:r>
      <w:r w:rsidRPr="00F33D24">
        <w:rPr>
          <w:rStyle w:val="FontStyle33"/>
          <w:rFonts w:ascii="Times New Roman" w:hAnsi="Times New Roman" w:cs="Times New Roman"/>
          <w:color w:val="auto"/>
          <w:sz w:val="24"/>
          <w:szCs w:val="24"/>
          <w:lang w:val="kk-KZ"/>
        </w:rPr>
        <w:t>3. Контрольный раствор готовят непосредственно перед использованием.</w:t>
      </w:r>
    </w:p>
    <w:p w14:paraId="089C3B85" w14:textId="77777777" w:rsidR="00F33D24" w:rsidRDefault="00F33D24" w:rsidP="00F33D24">
      <w:pPr>
        <w:pStyle w:val="Style5"/>
        <w:widowControl/>
        <w:ind w:firstLine="567"/>
        <w:jc w:val="both"/>
        <w:rPr>
          <w:rStyle w:val="FontStyle33"/>
          <w:rFonts w:ascii="Times New Roman" w:hAnsi="Times New Roman" w:cs="Times New Roman"/>
          <w:color w:val="auto"/>
          <w:sz w:val="24"/>
          <w:szCs w:val="24"/>
          <w:lang w:val="kk-KZ"/>
        </w:rPr>
      </w:pPr>
    </w:p>
    <w:p w14:paraId="6CA41C1B" w14:textId="77777777" w:rsidR="002E2B1E" w:rsidRPr="00F33D24" w:rsidRDefault="00F33D24" w:rsidP="00F33D24">
      <w:pPr>
        <w:pStyle w:val="Style5"/>
        <w:widowControl/>
        <w:ind w:firstLine="567"/>
        <w:jc w:val="center"/>
        <w:rPr>
          <w:rStyle w:val="FontStyle33"/>
          <w:rFonts w:ascii="Times New Roman" w:hAnsi="Times New Roman" w:cs="Times New Roman"/>
          <w:b/>
          <w:color w:val="auto"/>
          <w:sz w:val="24"/>
          <w:szCs w:val="24"/>
          <w:lang w:val="kk-KZ"/>
        </w:rPr>
      </w:pPr>
      <w:r w:rsidRPr="00F33D24">
        <w:rPr>
          <w:rStyle w:val="FontStyle33"/>
          <w:rFonts w:ascii="Times New Roman" w:hAnsi="Times New Roman" w:cs="Times New Roman"/>
          <w:b/>
          <w:color w:val="auto"/>
          <w:sz w:val="24"/>
          <w:szCs w:val="24"/>
          <w:lang w:val="kk-KZ"/>
        </w:rPr>
        <w:t>Таблица А</w:t>
      </w:r>
      <w:r>
        <w:rPr>
          <w:rStyle w:val="FontStyle33"/>
          <w:rFonts w:ascii="Times New Roman" w:hAnsi="Times New Roman" w:cs="Times New Roman"/>
          <w:b/>
          <w:color w:val="auto"/>
          <w:sz w:val="24"/>
          <w:szCs w:val="24"/>
          <w:lang w:val="kk-KZ"/>
        </w:rPr>
        <w:t xml:space="preserve">.3 – </w:t>
      </w:r>
      <w:r w:rsidRPr="00F33D24">
        <w:rPr>
          <w:rStyle w:val="FontStyle33"/>
          <w:rFonts w:ascii="Times New Roman" w:hAnsi="Times New Roman" w:cs="Times New Roman"/>
          <w:b/>
          <w:color w:val="auto"/>
          <w:sz w:val="24"/>
          <w:szCs w:val="24"/>
          <w:lang w:val="kk-KZ"/>
        </w:rPr>
        <w:t>Контрольный раствор</w:t>
      </w:r>
      <w:r>
        <w:rPr>
          <w:rStyle w:val="FontStyle33"/>
          <w:rFonts w:ascii="Times New Roman" w:hAnsi="Times New Roman" w:cs="Times New Roman"/>
          <w:b/>
          <w:color w:val="auto"/>
          <w:sz w:val="24"/>
          <w:szCs w:val="24"/>
          <w:lang w:val="kk-KZ"/>
        </w:rPr>
        <w:t xml:space="preserve"> GY</w:t>
      </w:r>
      <w:r w:rsidRPr="00F33D24">
        <w:rPr>
          <w:rStyle w:val="FontStyle33"/>
          <w:rFonts w:ascii="Times New Roman" w:hAnsi="Times New Roman" w:cs="Times New Roman"/>
          <w:b/>
          <w:color w:val="auto"/>
          <w:sz w:val="24"/>
          <w:szCs w:val="24"/>
          <w:vertAlign w:val="subscript"/>
          <w:lang w:val="kk-KZ"/>
        </w:rPr>
        <w:t>5</w:t>
      </w:r>
    </w:p>
    <w:p w14:paraId="6ED719E3" w14:textId="77777777" w:rsidR="00F33D24" w:rsidRPr="00F33D24" w:rsidRDefault="00F33D24" w:rsidP="00F33D24">
      <w:pPr>
        <w:pStyle w:val="Style5"/>
        <w:widowControl/>
        <w:jc w:val="right"/>
      </w:pPr>
      <w:r w:rsidRPr="00825DD6">
        <w:rPr>
          <w:rStyle w:val="FontStyle33"/>
          <w:rFonts w:ascii="Times New Roman" w:hAnsi="Times New Roman" w:cs="Times New Roman"/>
          <w:color w:val="auto"/>
          <w:sz w:val="20"/>
          <w:szCs w:val="20"/>
          <w:lang w:val="kk-KZ"/>
        </w:rPr>
        <w:t xml:space="preserve">в </w:t>
      </w:r>
      <w:r>
        <w:rPr>
          <w:rStyle w:val="FontStyle33"/>
          <w:rFonts w:ascii="Times New Roman" w:hAnsi="Times New Roman" w:cs="Times New Roman"/>
          <w:color w:val="auto"/>
          <w:sz w:val="20"/>
          <w:szCs w:val="20"/>
          <w:lang w:val="kk-KZ"/>
        </w:rPr>
        <w:t>миллилитрах</w:t>
      </w:r>
    </w:p>
    <w:tbl>
      <w:tblPr>
        <w:tblStyle w:val="aa"/>
        <w:tblW w:w="5000" w:type="pct"/>
        <w:tblLook w:val="04A0" w:firstRow="1" w:lastRow="0" w:firstColumn="1" w:lastColumn="0" w:noHBand="0" w:noVBand="1"/>
      </w:tblPr>
      <w:tblGrid>
        <w:gridCol w:w="2802"/>
        <w:gridCol w:w="3118"/>
        <w:gridCol w:w="3650"/>
      </w:tblGrid>
      <w:tr w:rsidR="00F33D24" w:rsidRPr="00F33D24" w14:paraId="0872C5E8" w14:textId="77777777" w:rsidTr="00F33D24">
        <w:trPr>
          <w:trHeight w:val="454"/>
        </w:trPr>
        <w:tc>
          <w:tcPr>
            <w:tcW w:w="1464" w:type="pct"/>
            <w:tcBorders>
              <w:bottom w:val="double" w:sz="4" w:space="0" w:color="auto"/>
            </w:tcBorders>
            <w:vAlign w:val="center"/>
          </w:tcPr>
          <w:p w14:paraId="4D0910D3" w14:textId="77777777" w:rsidR="00F33D24" w:rsidRPr="00F33D24" w:rsidRDefault="00F33D24" w:rsidP="00F33D24">
            <w:pPr>
              <w:pStyle w:val="Default"/>
              <w:jc w:val="center"/>
              <w:rPr>
                <w:rFonts w:ascii="Times New Roman" w:hAnsi="Times New Roman" w:cs="Times New Roman"/>
                <w:bCs/>
              </w:rPr>
            </w:pPr>
            <w:r w:rsidRPr="00F33D24">
              <w:rPr>
                <w:rFonts w:ascii="Times New Roman" w:hAnsi="Times New Roman" w:cs="Times New Roman"/>
                <w:bCs/>
              </w:rPr>
              <w:t>Контрольный раствор</w:t>
            </w:r>
          </w:p>
        </w:tc>
        <w:tc>
          <w:tcPr>
            <w:tcW w:w="1629" w:type="pct"/>
            <w:tcBorders>
              <w:bottom w:val="double" w:sz="4" w:space="0" w:color="auto"/>
            </w:tcBorders>
            <w:vAlign w:val="center"/>
          </w:tcPr>
          <w:p w14:paraId="6FD75620" w14:textId="77777777" w:rsidR="00F33D24" w:rsidRPr="00F33D24" w:rsidRDefault="00F33D24" w:rsidP="00F33D24">
            <w:pPr>
              <w:pStyle w:val="Default"/>
              <w:jc w:val="center"/>
              <w:rPr>
                <w:rFonts w:ascii="Times New Roman" w:hAnsi="Times New Roman" w:cs="Times New Roman"/>
                <w:bCs/>
              </w:rPr>
            </w:pPr>
            <w:r w:rsidRPr="00F33D24">
              <w:rPr>
                <w:rFonts w:ascii="Times New Roman" w:hAnsi="Times New Roman" w:cs="Times New Roman"/>
                <w:bCs/>
              </w:rPr>
              <w:t>Стандартный раствор GY</w:t>
            </w:r>
          </w:p>
        </w:tc>
        <w:tc>
          <w:tcPr>
            <w:tcW w:w="1907" w:type="pct"/>
            <w:tcBorders>
              <w:bottom w:val="double" w:sz="4" w:space="0" w:color="auto"/>
            </w:tcBorders>
            <w:vAlign w:val="center"/>
          </w:tcPr>
          <w:p w14:paraId="331003E9" w14:textId="77777777" w:rsidR="00F33D24" w:rsidRPr="00F33D24" w:rsidRDefault="00F33D24" w:rsidP="00F33D24">
            <w:pPr>
              <w:pStyle w:val="Default"/>
              <w:jc w:val="center"/>
              <w:rPr>
                <w:rFonts w:ascii="Times New Roman" w:hAnsi="Times New Roman" w:cs="Times New Roman"/>
                <w:bCs/>
              </w:rPr>
            </w:pPr>
            <w:r w:rsidRPr="00F33D24">
              <w:rPr>
                <w:rFonts w:ascii="Times New Roman" w:hAnsi="Times New Roman" w:cs="Times New Roman"/>
                <w:bCs/>
              </w:rPr>
              <w:t>Соляная кислота (10 г/</w:t>
            </w:r>
            <w:r>
              <w:rPr>
                <w:rFonts w:ascii="Times New Roman" w:hAnsi="Times New Roman" w:cs="Times New Roman"/>
                <w:bCs/>
              </w:rPr>
              <w:t>дм</w:t>
            </w:r>
            <w:r w:rsidRPr="00F33D24">
              <w:rPr>
                <w:rFonts w:ascii="Times New Roman" w:hAnsi="Times New Roman" w:cs="Times New Roman"/>
                <w:bCs/>
                <w:vertAlign w:val="superscript"/>
              </w:rPr>
              <w:t>3</w:t>
            </w:r>
            <w:r w:rsidRPr="00F33D24">
              <w:rPr>
                <w:rFonts w:ascii="Times New Roman" w:hAnsi="Times New Roman" w:cs="Times New Roman"/>
                <w:bCs/>
              </w:rPr>
              <w:t xml:space="preserve"> HCI)</w:t>
            </w:r>
          </w:p>
        </w:tc>
      </w:tr>
      <w:tr w:rsidR="00F33D24" w:rsidRPr="00F33D24" w14:paraId="14F618AA" w14:textId="77777777" w:rsidTr="00F33D24">
        <w:trPr>
          <w:trHeight w:val="454"/>
        </w:trPr>
        <w:tc>
          <w:tcPr>
            <w:tcW w:w="1464" w:type="pct"/>
            <w:tcBorders>
              <w:top w:val="double" w:sz="4" w:space="0" w:color="auto"/>
            </w:tcBorders>
            <w:vAlign w:val="center"/>
          </w:tcPr>
          <w:p w14:paraId="361F1AF7" w14:textId="77777777" w:rsidR="00F33D24" w:rsidRPr="00F33D24" w:rsidRDefault="00F33D24" w:rsidP="00F33D24">
            <w:pPr>
              <w:pStyle w:val="Default"/>
              <w:jc w:val="center"/>
              <w:rPr>
                <w:rFonts w:ascii="Times New Roman" w:hAnsi="Times New Roman" w:cs="Times New Roman"/>
                <w:bCs/>
              </w:rPr>
            </w:pPr>
            <w:r w:rsidRPr="00F33D24">
              <w:rPr>
                <w:rFonts w:ascii="Times New Roman" w:hAnsi="Times New Roman" w:cs="Times New Roman"/>
                <w:bCs/>
              </w:rPr>
              <w:t>GY</w:t>
            </w:r>
            <w:r w:rsidRPr="00F33D24">
              <w:rPr>
                <w:rFonts w:ascii="Times New Roman" w:hAnsi="Times New Roman" w:cs="Times New Roman"/>
                <w:bCs/>
                <w:vertAlign w:val="subscript"/>
              </w:rPr>
              <w:t>S</w:t>
            </w:r>
          </w:p>
        </w:tc>
        <w:tc>
          <w:tcPr>
            <w:tcW w:w="1629" w:type="pct"/>
            <w:tcBorders>
              <w:top w:val="double" w:sz="4" w:space="0" w:color="auto"/>
            </w:tcBorders>
            <w:vAlign w:val="center"/>
          </w:tcPr>
          <w:p w14:paraId="625A4CB8" w14:textId="77777777" w:rsidR="00F33D24" w:rsidRPr="00F33D24" w:rsidRDefault="00821597" w:rsidP="00F33D24">
            <w:pPr>
              <w:pStyle w:val="Default"/>
              <w:jc w:val="center"/>
              <w:rPr>
                <w:rFonts w:ascii="Times New Roman" w:hAnsi="Times New Roman" w:cs="Times New Roman"/>
                <w:bCs/>
              </w:rPr>
            </w:pPr>
            <w:r>
              <w:rPr>
                <w:rFonts w:ascii="Times New Roman" w:hAnsi="Times New Roman" w:cs="Times New Roman"/>
                <w:bCs/>
              </w:rPr>
              <w:t>3</w:t>
            </w:r>
          </w:p>
        </w:tc>
        <w:tc>
          <w:tcPr>
            <w:tcW w:w="1907" w:type="pct"/>
            <w:tcBorders>
              <w:top w:val="double" w:sz="4" w:space="0" w:color="auto"/>
            </w:tcBorders>
            <w:vAlign w:val="center"/>
          </w:tcPr>
          <w:p w14:paraId="3D3E2AA0" w14:textId="77777777" w:rsidR="00F33D24" w:rsidRPr="00F33D24" w:rsidRDefault="00821597" w:rsidP="00F33D24">
            <w:pPr>
              <w:pStyle w:val="Default"/>
              <w:jc w:val="center"/>
              <w:rPr>
                <w:rFonts w:ascii="Times New Roman" w:hAnsi="Times New Roman" w:cs="Times New Roman"/>
                <w:bCs/>
              </w:rPr>
            </w:pPr>
            <w:r>
              <w:rPr>
                <w:rFonts w:ascii="Times New Roman" w:hAnsi="Times New Roman" w:cs="Times New Roman"/>
                <w:bCs/>
              </w:rPr>
              <w:t>97</w:t>
            </w:r>
          </w:p>
        </w:tc>
      </w:tr>
    </w:tbl>
    <w:p w14:paraId="401CF1BF" w14:textId="77777777" w:rsidR="00F33D24" w:rsidRPr="00F33D24" w:rsidRDefault="00F33D24" w:rsidP="00F33D24">
      <w:pPr>
        <w:pStyle w:val="Style5"/>
        <w:widowControl/>
        <w:ind w:firstLine="567"/>
        <w:jc w:val="both"/>
        <w:rPr>
          <w:rStyle w:val="FontStyle33"/>
          <w:rFonts w:ascii="Times New Roman" w:hAnsi="Times New Roman" w:cs="Times New Roman"/>
          <w:color w:val="auto"/>
          <w:sz w:val="24"/>
          <w:szCs w:val="24"/>
          <w:lang w:val="kk-KZ"/>
        </w:rPr>
      </w:pPr>
    </w:p>
    <w:p w14:paraId="31730ADF"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А.2.2 Процедура</w:t>
      </w:r>
    </w:p>
    <w:p w14:paraId="2574E8BA"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1110E7A3"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Используют одинаковые пробирки из бесцветного, прозрачного, нейтрального стекла, с плоским основанием и внутренним диаметром от 15 до 25 мм. Наполняют одну пробирку на 40 мм раствором S</w:t>
      </w:r>
      <w:r w:rsidRPr="00821597">
        <w:rPr>
          <w:rStyle w:val="FontStyle33"/>
          <w:rFonts w:ascii="Times New Roman" w:hAnsi="Times New Roman" w:cs="Times New Roman"/>
          <w:color w:val="auto"/>
          <w:sz w:val="24"/>
          <w:szCs w:val="24"/>
          <w:vertAlign w:val="subscript"/>
          <w:lang w:val="kk-KZ"/>
        </w:rPr>
        <w:t>1</w:t>
      </w:r>
      <w:r w:rsidRPr="00821597">
        <w:rPr>
          <w:rStyle w:val="FontStyle33"/>
          <w:rFonts w:ascii="Times New Roman" w:hAnsi="Times New Roman" w:cs="Times New Roman"/>
          <w:color w:val="auto"/>
          <w:sz w:val="24"/>
          <w:szCs w:val="24"/>
          <w:lang w:val="kk-KZ"/>
        </w:rPr>
        <w:t xml:space="preserve">, а другую на столько же контрольным раствором </w:t>
      </w:r>
      <w:r>
        <w:rPr>
          <w:rStyle w:val="FontStyle33"/>
          <w:rFonts w:ascii="Times New Roman" w:hAnsi="Times New Roman" w:cs="Times New Roman"/>
          <w:color w:val="auto"/>
          <w:sz w:val="24"/>
          <w:szCs w:val="24"/>
          <w:lang w:val="kk-KZ"/>
        </w:rPr>
        <w:t xml:space="preserve">                  </w:t>
      </w:r>
      <w:r w:rsidRPr="00821597">
        <w:rPr>
          <w:rStyle w:val="FontStyle33"/>
          <w:rFonts w:ascii="Times New Roman" w:hAnsi="Times New Roman" w:cs="Times New Roman"/>
          <w:color w:val="auto"/>
          <w:sz w:val="24"/>
          <w:szCs w:val="24"/>
          <w:lang w:val="kk-KZ"/>
        </w:rPr>
        <w:t>(см. таблицу А.</w:t>
      </w:r>
      <w:r>
        <w:rPr>
          <w:rStyle w:val="FontStyle33"/>
          <w:rFonts w:ascii="Times New Roman" w:hAnsi="Times New Roman" w:cs="Times New Roman"/>
          <w:color w:val="auto"/>
          <w:sz w:val="24"/>
          <w:szCs w:val="24"/>
          <w:lang w:val="kk-KZ"/>
        </w:rPr>
        <w:t>3</w:t>
      </w:r>
      <w:r w:rsidRPr="00821597">
        <w:rPr>
          <w:rStyle w:val="FontStyle33"/>
          <w:rFonts w:ascii="Times New Roman" w:hAnsi="Times New Roman" w:cs="Times New Roman"/>
          <w:color w:val="auto"/>
          <w:sz w:val="24"/>
          <w:szCs w:val="24"/>
          <w:lang w:val="kk-KZ"/>
        </w:rPr>
        <w:t>). Сравнивают растворы при рассеянном дневном свете, вертикально, на белом фоне.</w:t>
      </w:r>
    </w:p>
    <w:p w14:paraId="5093174E"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 xml:space="preserve">Используя одинаковые пробирки из бесцветного, прозрачного, нейтрального стекла, с плоским основанием и внешним диаметром от 15 до 25 мм, сравнивают исследуемую </w:t>
      </w:r>
      <w:r w:rsidRPr="00821597">
        <w:rPr>
          <w:rStyle w:val="FontStyle33"/>
          <w:rFonts w:ascii="Times New Roman" w:hAnsi="Times New Roman" w:cs="Times New Roman"/>
          <w:color w:val="auto"/>
          <w:sz w:val="24"/>
          <w:szCs w:val="24"/>
          <w:lang w:val="kk-KZ"/>
        </w:rPr>
        <w:lastRenderedPageBreak/>
        <w:t>жидкость с контрольным раствором (см. таблицу А.</w:t>
      </w:r>
      <w:r>
        <w:rPr>
          <w:rStyle w:val="FontStyle33"/>
          <w:rFonts w:ascii="Times New Roman" w:hAnsi="Times New Roman" w:cs="Times New Roman"/>
          <w:color w:val="auto"/>
          <w:sz w:val="24"/>
          <w:szCs w:val="24"/>
          <w:lang w:val="kk-KZ"/>
        </w:rPr>
        <w:t>3</w:t>
      </w:r>
      <w:r w:rsidRPr="00821597">
        <w:rPr>
          <w:rStyle w:val="FontStyle33"/>
          <w:rFonts w:ascii="Times New Roman" w:hAnsi="Times New Roman" w:cs="Times New Roman"/>
          <w:color w:val="auto"/>
          <w:sz w:val="24"/>
          <w:szCs w:val="24"/>
          <w:lang w:val="kk-KZ"/>
        </w:rPr>
        <w:t xml:space="preserve">). Глубина слоя должна составлять </w:t>
      </w:r>
      <w:r>
        <w:rPr>
          <w:rStyle w:val="FontStyle33"/>
          <w:rFonts w:ascii="Times New Roman" w:hAnsi="Times New Roman" w:cs="Times New Roman"/>
          <w:color w:val="auto"/>
          <w:sz w:val="24"/>
          <w:szCs w:val="24"/>
          <w:lang w:val="kk-KZ"/>
        </w:rPr>
        <w:t xml:space="preserve"> </w:t>
      </w:r>
      <w:r w:rsidRPr="00821597">
        <w:rPr>
          <w:rStyle w:val="FontStyle33"/>
          <w:rFonts w:ascii="Times New Roman" w:hAnsi="Times New Roman" w:cs="Times New Roman"/>
          <w:color w:val="auto"/>
          <w:sz w:val="24"/>
          <w:szCs w:val="24"/>
          <w:lang w:val="kk-KZ"/>
        </w:rPr>
        <w:t>40 мм. Сравнивают цвета при рассеянном дневном свете, вертикально, на белом фоне.</w:t>
      </w:r>
    </w:p>
    <w:p w14:paraId="35F1E2EE"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1B9B84E7"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А.2.3 Выражение результатов</w:t>
      </w:r>
    </w:p>
    <w:p w14:paraId="38464D7D"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7C177765" w14:textId="77777777" w:rsidR="00B804EE"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Записывают результат как «соответствующийа/кнесоответствующий» требованию (см. таблицу 1).</w:t>
      </w:r>
    </w:p>
    <w:p w14:paraId="2B4C465E" w14:textId="77777777" w:rsidR="00F33D24" w:rsidRDefault="00F33D24" w:rsidP="00B804EE">
      <w:pPr>
        <w:pStyle w:val="Style5"/>
        <w:widowControl/>
        <w:ind w:firstLine="567"/>
        <w:jc w:val="both"/>
        <w:rPr>
          <w:rStyle w:val="FontStyle33"/>
          <w:rFonts w:ascii="Times New Roman" w:hAnsi="Times New Roman" w:cs="Times New Roman"/>
          <w:color w:val="auto"/>
          <w:sz w:val="24"/>
          <w:szCs w:val="24"/>
          <w:lang w:val="kk-KZ"/>
        </w:rPr>
      </w:pPr>
    </w:p>
    <w:p w14:paraId="2834548C" w14:textId="77777777" w:rsidR="00B804EE" w:rsidRPr="00B804EE" w:rsidRDefault="00B804EE" w:rsidP="00821597">
      <w:pPr>
        <w:pStyle w:val="Style5"/>
        <w:widowControl/>
        <w:tabs>
          <w:tab w:val="left" w:pos="851"/>
        </w:tabs>
        <w:ind w:left="567"/>
        <w:jc w:val="both"/>
        <w:rPr>
          <w:rStyle w:val="FontStyle33"/>
          <w:rFonts w:ascii="Times New Roman" w:hAnsi="Times New Roman" w:cs="Times New Roman"/>
          <w:color w:val="auto"/>
          <w:sz w:val="24"/>
          <w:szCs w:val="24"/>
          <w:lang w:val="kk-KZ"/>
        </w:rPr>
      </w:pPr>
    </w:p>
    <w:p w14:paraId="7A9C54E0" w14:textId="77777777" w:rsidR="003E3015" w:rsidRPr="00E558F7" w:rsidRDefault="003E3015" w:rsidP="00E558F7">
      <w:pPr>
        <w:pStyle w:val="Style5"/>
        <w:widowControl/>
        <w:ind w:firstLine="567"/>
        <w:jc w:val="both"/>
        <w:rPr>
          <w:rStyle w:val="FontStyle33"/>
          <w:rFonts w:ascii="Times New Roman" w:hAnsi="Times New Roman" w:cs="Times New Roman"/>
          <w:color w:val="auto"/>
          <w:sz w:val="24"/>
          <w:szCs w:val="24"/>
          <w:lang w:val="kk-KZ"/>
        </w:rPr>
      </w:pPr>
    </w:p>
    <w:p w14:paraId="5A71034B" w14:textId="77777777" w:rsidR="00815063" w:rsidRDefault="00815063" w:rsidP="00815063">
      <w:pPr>
        <w:autoSpaceDE w:val="0"/>
        <w:autoSpaceDN w:val="0"/>
        <w:adjustRightInd w:val="0"/>
        <w:jc w:val="center"/>
        <w:rPr>
          <w:b/>
          <w:sz w:val="24"/>
          <w:lang w:val="kk-KZ"/>
        </w:rPr>
      </w:pPr>
    </w:p>
    <w:p w14:paraId="3C984012" w14:textId="77777777" w:rsidR="00474487" w:rsidRDefault="00474487" w:rsidP="00815063">
      <w:pPr>
        <w:autoSpaceDE w:val="0"/>
        <w:autoSpaceDN w:val="0"/>
        <w:adjustRightInd w:val="0"/>
        <w:jc w:val="center"/>
        <w:rPr>
          <w:b/>
          <w:sz w:val="24"/>
          <w:lang w:val="kk-KZ"/>
        </w:rPr>
      </w:pPr>
    </w:p>
    <w:p w14:paraId="37DEB4A0" w14:textId="77777777" w:rsidR="00821597" w:rsidRDefault="00821597" w:rsidP="00815063">
      <w:pPr>
        <w:autoSpaceDE w:val="0"/>
        <w:autoSpaceDN w:val="0"/>
        <w:adjustRightInd w:val="0"/>
        <w:jc w:val="center"/>
        <w:rPr>
          <w:b/>
          <w:sz w:val="24"/>
          <w:lang w:val="kk-KZ"/>
        </w:rPr>
      </w:pPr>
    </w:p>
    <w:p w14:paraId="75C43FE7" w14:textId="77777777" w:rsidR="00821597" w:rsidRDefault="00821597" w:rsidP="00815063">
      <w:pPr>
        <w:autoSpaceDE w:val="0"/>
        <w:autoSpaceDN w:val="0"/>
        <w:adjustRightInd w:val="0"/>
        <w:jc w:val="center"/>
        <w:rPr>
          <w:b/>
          <w:sz w:val="24"/>
          <w:lang w:val="kk-KZ"/>
        </w:rPr>
      </w:pPr>
    </w:p>
    <w:p w14:paraId="04D482B3" w14:textId="77777777" w:rsidR="00821597" w:rsidRDefault="00821597" w:rsidP="00815063">
      <w:pPr>
        <w:autoSpaceDE w:val="0"/>
        <w:autoSpaceDN w:val="0"/>
        <w:adjustRightInd w:val="0"/>
        <w:jc w:val="center"/>
        <w:rPr>
          <w:b/>
          <w:sz w:val="24"/>
          <w:lang w:val="kk-KZ"/>
        </w:rPr>
      </w:pPr>
    </w:p>
    <w:p w14:paraId="67A6B137" w14:textId="77777777" w:rsidR="00821597" w:rsidRDefault="00821597" w:rsidP="00815063">
      <w:pPr>
        <w:autoSpaceDE w:val="0"/>
        <w:autoSpaceDN w:val="0"/>
        <w:adjustRightInd w:val="0"/>
        <w:jc w:val="center"/>
        <w:rPr>
          <w:b/>
          <w:sz w:val="24"/>
          <w:lang w:val="kk-KZ"/>
        </w:rPr>
      </w:pPr>
    </w:p>
    <w:p w14:paraId="00E980EC" w14:textId="77777777" w:rsidR="00821597" w:rsidRDefault="00821597" w:rsidP="00815063">
      <w:pPr>
        <w:autoSpaceDE w:val="0"/>
        <w:autoSpaceDN w:val="0"/>
        <w:adjustRightInd w:val="0"/>
        <w:jc w:val="center"/>
        <w:rPr>
          <w:b/>
          <w:sz w:val="24"/>
          <w:lang w:val="kk-KZ"/>
        </w:rPr>
      </w:pPr>
    </w:p>
    <w:p w14:paraId="19038D77" w14:textId="77777777" w:rsidR="00821597" w:rsidRDefault="00821597" w:rsidP="00815063">
      <w:pPr>
        <w:autoSpaceDE w:val="0"/>
        <w:autoSpaceDN w:val="0"/>
        <w:adjustRightInd w:val="0"/>
        <w:jc w:val="center"/>
        <w:rPr>
          <w:b/>
          <w:sz w:val="24"/>
          <w:lang w:val="kk-KZ"/>
        </w:rPr>
      </w:pPr>
    </w:p>
    <w:p w14:paraId="3856DCC2" w14:textId="77777777" w:rsidR="00821597" w:rsidRDefault="00821597" w:rsidP="00815063">
      <w:pPr>
        <w:autoSpaceDE w:val="0"/>
        <w:autoSpaceDN w:val="0"/>
        <w:adjustRightInd w:val="0"/>
        <w:jc w:val="center"/>
        <w:rPr>
          <w:b/>
          <w:sz w:val="24"/>
          <w:lang w:val="kk-KZ"/>
        </w:rPr>
      </w:pPr>
    </w:p>
    <w:p w14:paraId="775FCB3D" w14:textId="77777777" w:rsidR="00821597" w:rsidRDefault="00821597" w:rsidP="00815063">
      <w:pPr>
        <w:autoSpaceDE w:val="0"/>
        <w:autoSpaceDN w:val="0"/>
        <w:adjustRightInd w:val="0"/>
        <w:jc w:val="center"/>
        <w:rPr>
          <w:b/>
          <w:sz w:val="24"/>
          <w:lang w:val="kk-KZ"/>
        </w:rPr>
      </w:pPr>
    </w:p>
    <w:p w14:paraId="3104D3B4" w14:textId="77777777" w:rsidR="00821597" w:rsidRDefault="00821597" w:rsidP="00815063">
      <w:pPr>
        <w:autoSpaceDE w:val="0"/>
        <w:autoSpaceDN w:val="0"/>
        <w:adjustRightInd w:val="0"/>
        <w:jc w:val="center"/>
        <w:rPr>
          <w:b/>
          <w:sz w:val="24"/>
          <w:lang w:val="kk-KZ"/>
        </w:rPr>
      </w:pPr>
    </w:p>
    <w:p w14:paraId="213A73A3" w14:textId="77777777" w:rsidR="00821597" w:rsidRDefault="00821597" w:rsidP="00815063">
      <w:pPr>
        <w:autoSpaceDE w:val="0"/>
        <w:autoSpaceDN w:val="0"/>
        <w:adjustRightInd w:val="0"/>
        <w:jc w:val="center"/>
        <w:rPr>
          <w:b/>
          <w:sz w:val="24"/>
          <w:lang w:val="kk-KZ"/>
        </w:rPr>
      </w:pPr>
    </w:p>
    <w:p w14:paraId="5A73067C" w14:textId="77777777" w:rsidR="00821597" w:rsidRDefault="00821597" w:rsidP="00815063">
      <w:pPr>
        <w:autoSpaceDE w:val="0"/>
        <w:autoSpaceDN w:val="0"/>
        <w:adjustRightInd w:val="0"/>
        <w:jc w:val="center"/>
        <w:rPr>
          <w:b/>
          <w:sz w:val="24"/>
          <w:lang w:val="kk-KZ"/>
        </w:rPr>
      </w:pPr>
    </w:p>
    <w:p w14:paraId="09CCADD3" w14:textId="77777777" w:rsidR="00821597" w:rsidRDefault="00821597" w:rsidP="00815063">
      <w:pPr>
        <w:autoSpaceDE w:val="0"/>
        <w:autoSpaceDN w:val="0"/>
        <w:adjustRightInd w:val="0"/>
        <w:jc w:val="center"/>
        <w:rPr>
          <w:b/>
          <w:sz w:val="24"/>
          <w:lang w:val="kk-KZ"/>
        </w:rPr>
      </w:pPr>
    </w:p>
    <w:p w14:paraId="0C3524EA" w14:textId="77777777" w:rsidR="00821597" w:rsidRDefault="00821597" w:rsidP="00815063">
      <w:pPr>
        <w:autoSpaceDE w:val="0"/>
        <w:autoSpaceDN w:val="0"/>
        <w:adjustRightInd w:val="0"/>
        <w:jc w:val="center"/>
        <w:rPr>
          <w:b/>
          <w:sz w:val="24"/>
          <w:lang w:val="kk-KZ"/>
        </w:rPr>
      </w:pPr>
    </w:p>
    <w:p w14:paraId="6DD5CD64" w14:textId="77777777" w:rsidR="00821597" w:rsidRDefault="00821597" w:rsidP="00815063">
      <w:pPr>
        <w:autoSpaceDE w:val="0"/>
        <w:autoSpaceDN w:val="0"/>
        <w:adjustRightInd w:val="0"/>
        <w:jc w:val="center"/>
        <w:rPr>
          <w:b/>
          <w:sz w:val="24"/>
          <w:lang w:val="kk-KZ"/>
        </w:rPr>
      </w:pPr>
    </w:p>
    <w:p w14:paraId="3E3571DC" w14:textId="77777777" w:rsidR="00821597" w:rsidRDefault="00821597" w:rsidP="00815063">
      <w:pPr>
        <w:autoSpaceDE w:val="0"/>
        <w:autoSpaceDN w:val="0"/>
        <w:adjustRightInd w:val="0"/>
        <w:jc w:val="center"/>
        <w:rPr>
          <w:b/>
          <w:sz w:val="24"/>
          <w:lang w:val="kk-KZ"/>
        </w:rPr>
      </w:pPr>
    </w:p>
    <w:p w14:paraId="235DDA91" w14:textId="77777777" w:rsidR="00821597" w:rsidRDefault="00821597" w:rsidP="00815063">
      <w:pPr>
        <w:autoSpaceDE w:val="0"/>
        <w:autoSpaceDN w:val="0"/>
        <w:adjustRightInd w:val="0"/>
        <w:jc w:val="center"/>
        <w:rPr>
          <w:b/>
          <w:sz w:val="24"/>
          <w:lang w:val="kk-KZ"/>
        </w:rPr>
      </w:pPr>
    </w:p>
    <w:p w14:paraId="6296B7C1" w14:textId="77777777" w:rsidR="00821597" w:rsidRDefault="00821597" w:rsidP="00815063">
      <w:pPr>
        <w:autoSpaceDE w:val="0"/>
        <w:autoSpaceDN w:val="0"/>
        <w:adjustRightInd w:val="0"/>
        <w:jc w:val="center"/>
        <w:rPr>
          <w:b/>
          <w:sz w:val="24"/>
          <w:lang w:val="kk-KZ"/>
        </w:rPr>
      </w:pPr>
    </w:p>
    <w:p w14:paraId="4B14411A" w14:textId="77777777" w:rsidR="00821597" w:rsidRDefault="00821597" w:rsidP="00815063">
      <w:pPr>
        <w:autoSpaceDE w:val="0"/>
        <w:autoSpaceDN w:val="0"/>
        <w:adjustRightInd w:val="0"/>
        <w:jc w:val="center"/>
        <w:rPr>
          <w:b/>
          <w:sz w:val="24"/>
          <w:lang w:val="kk-KZ"/>
        </w:rPr>
      </w:pPr>
    </w:p>
    <w:p w14:paraId="6312620D" w14:textId="77777777" w:rsidR="00821597" w:rsidRDefault="00821597" w:rsidP="00815063">
      <w:pPr>
        <w:autoSpaceDE w:val="0"/>
        <w:autoSpaceDN w:val="0"/>
        <w:adjustRightInd w:val="0"/>
        <w:jc w:val="center"/>
        <w:rPr>
          <w:b/>
          <w:sz w:val="24"/>
          <w:lang w:val="kk-KZ"/>
        </w:rPr>
      </w:pPr>
    </w:p>
    <w:p w14:paraId="5348843C" w14:textId="77777777" w:rsidR="00821597" w:rsidRDefault="00821597" w:rsidP="00815063">
      <w:pPr>
        <w:autoSpaceDE w:val="0"/>
        <w:autoSpaceDN w:val="0"/>
        <w:adjustRightInd w:val="0"/>
        <w:jc w:val="center"/>
        <w:rPr>
          <w:b/>
          <w:sz w:val="24"/>
          <w:lang w:val="kk-KZ"/>
        </w:rPr>
      </w:pPr>
    </w:p>
    <w:p w14:paraId="2005C0C6" w14:textId="77777777" w:rsidR="00821597" w:rsidRDefault="00821597" w:rsidP="00815063">
      <w:pPr>
        <w:autoSpaceDE w:val="0"/>
        <w:autoSpaceDN w:val="0"/>
        <w:adjustRightInd w:val="0"/>
        <w:jc w:val="center"/>
        <w:rPr>
          <w:b/>
          <w:sz w:val="24"/>
          <w:lang w:val="kk-KZ"/>
        </w:rPr>
      </w:pPr>
    </w:p>
    <w:p w14:paraId="17C130A4" w14:textId="77777777" w:rsidR="00821597" w:rsidRDefault="00821597" w:rsidP="00815063">
      <w:pPr>
        <w:autoSpaceDE w:val="0"/>
        <w:autoSpaceDN w:val="0"/>
        <w:adjustRightInd w:val="0"/>
        <w:jc w:val="center"/>
        <w:rPr>
          <w:b/>
          <w:sz w:val="24"/>
          <w:lang w:val="kk-KZ"/>
        </w:rPr>
      </w:pPr>
    </w:p>
    <w:p w14:paraId="6973CCB5" w14:textId="77777777" w:rsidR="00821597" w:rsidRDefault="00821597" w:rsidP="00815063">
      <w:pPr>
        <w:autoSpaceDE w:val="0"/>
        <w:autoSpaceDN w:val="0"/>
        <w:adjustRightInd w:val="0"/>
        <w:jc w:val="center"/>
        <w:rPr>
          <w:b/>
          <w:sz w:val="24"/>
          <w:lang w:val="kk-KZ"/>
        </w:rPr>
      </w:pPr>
    </w:p>
    <w:p w14:paraId="1A812063" w14:textId="77777777" w:rsidR="00821597" w:rsidRDefault="00821597" w:rsidP="00815063">
      <w:pPr>
        <w:autoSpaceDE w:val="0"/>
        <w:autoSpaceDN w:val="0"/>
        <w:adjustRightInd w:val="0"/>
        <w:jc w:val="center"/>
        <w:rPr>
          <w:b/>
          <w:sz w:val="24"/>
          <w:lang w:val="kk-KZ"/>
        </w:rPr>
      </w:pPr>
    </w:p>
    <w:p w14:paraId="66C42744" w14:textId="77777777" w:rsidR="00821597" w:rsidRDefault="00821597" w:rsidP="00815063">
      <w:pPr>
        <w:autoSpaceDE w:val="0"/>
        <w:autoSpaceDN w:val="0"/>
        <w:adjustRightInd w:val="0"/>
        <w:jc w:val="center"/>
        <w:rPr>
          <w:b/>
          <w:sz w:val="24"/>
          <w:lang w:val="kk-KZ"/>
        </w:rPr>
      </w:pPr>
    </w:p>
    <w:p w14:paraId="0E23497A" w14:textId="77777777" w:rsidR="00821597" w:rsidRDefault="00821597" w:rsidP="00815063">
      <w:pPr>
        <w:autoSpaceDE w:val="0"/>
        <w:autoSpaceDN w:val="0"/>
        <w:adjustRightInd w:val="0"/>
        <w:jc w:val="center"/>
        <w:rPr>
          <w:b/>
          <w:sz w:val="24"/>
          <w:lang w:val="kk-KZ"/>
        </w:rPr>
      </w:pPr>
    </w:p>
    <w:p w14:paraId="7AC684C4" w14:textId="77777777" w:rsidR="00821597" w:rsidRDefault="00821597" w:rsidP="00815063">
      <w:pPr>
        <w:autoSpaceDE w:val="0"/>
        <w:autoSpaceDN w:val="0"/>
        <w:adjustRightInd w:val="0"/>
        <w:jc w:val="center"/>
        <w:rPr>
          <w:b/>
          <w:sz w:val="24"/>
          <w:lang w:val="kk-KZ"/>
        </w:rPr>
      </w:pPr>
    </w:p>
    <w:p w14:paraId="2CE03CEE" w14:textId="77777777" w:rsidR="00821597" w:rsidRDefault="00821597" w:rsidP="00815063">
      <w:pPr>
        <w:autoSpaceDE w:val="0"/>
        <w:autoSpaceDN w:val="0"/>
        <w:adjustRightInd w:val="0"/>
        <w:jc w:val="center"/>
        <w:rPr>
          <w:b/>
          <w:sz w:val="24"/>
          <w:lang w:val="kk-KZ"/>
        </w:rPr>
      </w:pPr>
    </w:p>
    <w:p w14:paraId="318E3554" w14:textId="77777777" w:rsidR="00821597" w:rsidRDefault="00821597" w:rsidP="00815063">
      <w:pPr>
        <w:autoSpaceDE w:val="0"/>
        <w:autoSpaceDN w:val="0"/>
        <w:adjustRightInd w:val="0"/>
        <w:jc w:val="center"/>
        <w:rPr>
          <w:b/>
          <w:sz w:val="24"/>
          <w:lang w:val="kk-KZ"/>
        </w:rPr>
      </w:pPr>
    </w:p>
    <w:p w14:paraId="37A09A34" w14:textId="77777777" w:rsidR="00821597" w:rsidRDefault="00821597" w:rsidP="00815063">
      <w:pPr>
        <w:autoSpaceDE w:val="0"/>
        <w:autoSpaceDN w:val="0"/>
        <w:adjustRightInd w:val="0"/>
        <w:jc w:val="center"/>
        <w:rPr>
          <w:b/>
          <w:sz w:val="24"/>
          <w:lang w:val="kk-KZ"/>
        </w:rPr>
      </w:pPr>
    </w:p>
    <w:p w14:paraId="274889B2" w14:textId="77777777" w:rsidR="00821597" w:rsidRPr="00DF3384" w:rsidRDefault="00821597" w:rsidP="00821597">
      <w:pPr>
        <w:pStyle w:val="10"/>
        <w:pageBreakBefore/>
        <w:spacing w:before="0" w:after="0"/>
        <w:ind w:firstLine="567"/>
        <w:jc w:val="center"/>
        <w:rPr>
          <w:sz w:val="24"/>
          <w:szCs w:val="24"/>
        </w:rPr>
      </w:pPr>
      <w:bookmarkStart w:id="25" w:name="_Toc144042326"/>
      <w:r>
        <w:rPr>
          <w:sz w:val="24"/>
          <w:szCs w:val="24"/>
        </w:rPr>
        <w:lastRenderedPageBreak/>
        <w:t xml:space="preserve">Приложение </w:t>
      </w:r>
      <w:r>
        <w:rPr>
          <w:sz w:val="24"/>
          <w:szCs w:val="24"/>
          <w:lang w:val="en-US"/>
        </w:rPr>
        <w:t>B</w:t>
      </w:r>
      <w:bookmarkEnd w:id="25"/>
    </w:p>
    <w:p w14:paraId="24D72C1C" w14:textId="77777777" w:rsidR="00821597" w:rsidRDefault="00821597" w:rsidP="00821597">
      <w:pPr>
        <w:keepNext/>
        <w:ind w:firstLine="567"/>
        <w:jc w:val="center"/>
        <w:rPr>
          <w:i/>
          <w:sz w:val="24"/>
        </w:rPr>
      </w:pPr>
      <w:r w:rsidRPr="00ED2C17">
        <w:rPr>
          <w:i/>
          <w:sz w:val="24"/>
        </w:rPr>
        <w:t>(</w:t>
      </w:r>
      <w:r>
        <w:rPr>
          <w:i/>
          <w:sz w:val="24"/>
          <w:lang w:val="kk-KZ"/>
        </w:rPr>
        <w:t>обязательное</w:t>
      </w:r>
      <w:r w:rsidRPr="00ED2C17">
        <w:rPr>
          <w:i/>
          <w:sz w:val="24"/>
        </w:rPr>
        <w:t>)</w:t>
      </w:r>
    </w:p>
    <w:p w14:paraId="6DC3FBB8" w14:textId="77777777" w:rsidR="00821597" w:rsidRDefault="00821597" w:rsidP="00821597">
      <w:pPr>
        <w:pStyle w:val="Default"/>
      </w:pPr>
    </w:p>
    <w:p w14:paraId="129CC1F9" w14:textId="77777777" w:rsidR="00821597" w:rsidRDefault="00821597" w:rsidP="00821597">
      <w:pPr>
        <w:pStyle w:val="Style5"/>
        <w:widowControl/>
        <w:ind w:firstLine="567"/>
        <w:jc w:val="center"/>
        <w:rPr>
          <w:rStyle w:val="FontStyle33"/>
          <w:rFonts w:ascii="Times New Roman" w:hAnsi="Times New Roman" w:cs="Times New Roman"/>
          <w:b/>
          <w:color w:val="auto"/>
          <w:sz w:val="24"/>
          <w:szCs w:val="24"/>
          <w:lang w:val="kk-KZ"/>
        </w:rPr>
      </w:pPr>
      <w:r>
        <w:rPr>
          <w:rStyle w:val="FontStyle33"/>
          <w:rFonts w:ascii="Times New Roman" w:hAnsi="Times New Roman" w:cs="Times New Roman"/>
          <w:b/>
          <w:color w:val="auto"/>
          <w:sz w:val="24"/>
          <w:szCs w:val="24"/>
          <w:lang w:val="kk-KZ"/>
        </w:rPr>
        <w:t>Кислотность или щелочность</w:t>
      </w:r>
    </w:p>
    <w:p w14:paraId="22CA3850" w14:textId="77777777" w:rsidR="00821597" w:rsidRDefault="00821597" w:rsidP="00821597">
      <w:pPr>
        <w:pStyle w:val="Style5"/>
        <w:widowControl/>
        <w:ind w:firstLine="567"/>
        <w:jc w:val="center"/>
        <w:rPr>
          <w:rStyle w:val="FontStyle33"/>
          <w:rFonts w:ascii="Times New Roman" w:hAnsi="Times New Roman" w:cs="Times New Roman"/>
          <w:b/>
          <w:color w:val="auto"/>
          <w:sz w:val="24"/>
          <w:szCs w:val="24"/>
          <w:lang w:val="kk-KZ"/>
        </w:rPr>
      </w:pPr>
    </w:p>
    <w:p w14:paraId="42DF1A26"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В.1 Общая часть</w:t>
      </w:r>
    </w:p>
    <w:p w14:paraId="03FAE96B"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4BD95788"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В зависимости от состава некоторые виды химических соединений в эластомерных составляющих содержат ингредиенты, способные действовать как кислоты или щелочи. При экстракции кислотного или щелочного материала могут произойти изменения кислотности, которые могут негативно повлиять на стабильность фармацевтического продукта. Такие изменения показателя кислотности могут быть определены потенциометрическим измерением водного экстракта с помощью электрода для измерения pH. Тем не менее, потенциометрическое определение может привести к ложным результатам, если измерения проводят в небуферных системах около pH 7. Таким образом, для определения кислотности или щелочности рекомендуется использовать метод титрования.</w:t>
      </w:r>
    </w:p>
    <w:p w14:paraId="6BFFD5F1"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50BF8113"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В.2 Реагенты</w:t>
      </w:r>
    </w:p>
    <w:p w14:paraId="5DC79FED"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p>
    <w:p w14:paraId="4E4F21C3"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В.2.1 Раствор бромотимольного синего</w:t>
      </w:r>
    </w:p>
    <w:p w14:paraId="4CCF0770"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3D5D261C"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 xml:space="preserve">Растворяют 50 мг бромотимольного синего в смеси 4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0,02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гидроксида натрия и 20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этилового спирта</w:t>
      </w:r>
      <w:r>
        <w:rPr>
          <w:rStyle w:val="FontStyle33"/>
          <w:rFonts w:ascii="Times New Roman" w:hAnsi="Times New Roman" w:cs="Times New Roman"/>
          <w:color w:val="auto"/>
          <w:sz w:val="24"/>
          <w:szCs w:val="24"/>
          <w:lang w:val="kk-KZ"/>
        </w:rPr>
        <w:t xml:space="preserve"> (~ 9</w:t>
      </w:r>
      <w:r w:rsidRPr="00821597">
        <w:rPr>
          <w:rStyle w:val="FontStyle33"/>
          <w:rFonts w:ascii="Times New Roman" w:hAnsi="Times New Roman" w:cs="Times New Roman"/>
          <w:color w:val="auto"/>
          <w:sz w:val="24"/>
          <w:szCs w:val="24"/>
          <w:lang w:val="kk-KZ"/>
        </w:rPr>
        <w:t>6 %) и разводят водой до 100 мл.</w:t>
      </w:r>
    </w:p>
    <w:p w14:paraId="398BD285"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441803B2"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В.2.2 Перемена цвета</w:t>
      </w:r>
    </w:p>
    <w:p w14:paraId="68529329"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42E48162"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От pH 5,8 (желтый)</w:t>
      </w:r>
      <w:r>
        <w:rPr>
          <w:rStyle w:val="FontStyle33"/>
          <w:rFonts w:ascii="Times New Roman" w:hAnsi="Times New Roman" w:cs="Times New Roman"/>
          <w:color w:val="auto"/>
          <w:sz w:val="24"/>
          <w:szCs w:val="24"/>
          <w:lang w:val="kk-KZ"/>
        </w:rPr>
        <w:t xml:space="preserve"> </w:t>
      </w:r>
      <w:r w:rsidRPr="00821597">
        <w:rPr>
          <w:rStyle w:val="FontStyle33"/>
          <w:rFonts w:ascii="Times New Roman" w:hAnsi="Times New Roman" w:cs="Times New Roman"/>
          <w:color w:val="auto"/>
          <w:sz w:val="24"/>
          <w:szCs w:val="24"/>
          <w:lang w:val="kk-KZ"/>
        </w:rPr>
        <w:t>до pH 7,4 (синий) или наоборот.</w:t>
      </w:r>
    </w:p>
    <w:p w14:paraId="53445F3F"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0106DB24"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В.2.3 Исследование на чувствительность</w:t>
      </w:r>
    </w:p>
    <w:p w14:paraId="7F11B317"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65107057"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К</w:t>
      </w:r>
      <w:r>
        <w:rPr>
          <w:rStyle w:val="FontStyle33"/>
          <w:rFonts w:ascii="Times New Roman" w:hAnsi="Times New Roman" w:cs="Times New Roman"/>
          <w:color w:val="auto"/>
          <w:sz w:val="24"/>
          <w:szCs w:val="24"/>
          <w:lang w:val="kk-KZ"/>
        </w:rPr>
        <w:t xml:space="preserve"> 0,</w:t>
      </w:r>
      <w:r w:rsidRPr="00821597">
        <w:rPr>
          <w:rStyle w:val="FontStyle33"/>
          <w:rFonts w:ascii="Times New Roman" w:hAnsi="Times New Roman" w:cs="Times New Roman"/>
          <w:color w:val="auto"/>
          <w:sz w:val="24"/>
          <w:szCs w:val="24"/>
          <w:lang w:val="kk-KZ"/>
        </w:rPr>
        <w:t xml:space="preserve">3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раствора бромотимольного синего добавляют 100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негазированной воды. Раствор будет желтым. Потребуется не более чем</w:t>
      </w:r>
      <w:r>
        <w:rPr>
          <w:rStyle w:val="FontStyle33"/>
          <w:rFonts w:ascii="Times New Roman" w:hAnsi="Times New Roman" w:cs="Times New Roman"/>
          <w:color w:val="auto"/>
          <w:sz w:val="24"/>
          <w:szCs w:val="24"/>
          <w:lang w:val="kk-KZ"/>
        </w:rPr>
        <w:t xml:space="preserve"> 0,</w:t>
      </w:r>
      <w:r w:rsidRPr="00821597">
        <w:rPr>
          <w:rStyle w:val="FontStyle33"/>
          <w:rFonts w:ascii="Times New Roman" w:hAnsi="Times New Roman" w:cs="Times New Roman"/>
          <w:color w:val="auto"/>
          <w:sz w:val="24"/>
          <w:szCs w:val="24"/>
          <w:lang w:val="kk-KZ"/>
        </w:rPr>
        <w:t xml:space="preserve">1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Pr>
          <w:rStyle w:val="FontStyle33"/>
          <w:rFonts w:ascii="Times New Roman" w:hAnsi="Times New Roman" w:cs="Times New Roman"/>
          <w:color w:val="auto"/>
          <w:sz w:val="24"/>
          <w:szCs w:val="24"/>
          <w:lang w:val="kk-KZ"/>
        </w:rPr>
        <w:t xml:space="preserve"> 0,</w:t>
      </w:r>
      <w:r w:rsidRPr="00821597">
        <w:rPr>
          <w:rStyle w:val="FontStyle33"/>
          <w:rFonts w:ascii="Times New Roman" w:hAnsi="Times New Roman" w:cs="Times New Roman"/>
          <w:color w:val="auto"/>
          <w:sz w:val="24"/>
          <w:szCs w:val="24"/>
          <w:lang w:val="kk-KZ"/>
        </w:rPr>
        <w:t>02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гидроксида натрия, чтобы раствор изменил цвет на синий.</w:t>
      </w:r>
    </w:p>
    <w:p w14:paraId="42B2B011"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5C195CAF"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В.З Процедура</w:t>
      </w:r>
    </w:p>
    <w:p w14:paraId="54057D9D"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71B0DA48"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 xml:space="preserve">Добавляют 0,1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раствора бромотимольного синего к 20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тестового раствора S</w:t>
      </w:r>
      <w:r w:rsidRPr="00821597">
        <w:rPr>
          <w:rStyle w:val="FontStyle33"/>
          <w:rFonts w:ascii="Times New Roman" w:hAnsi="Times New Roman" w:cs="Times New Roman"/>
          <w:color w:val="auto"/>
          <w:sz w:val="24"/>
          <w:szCs w:val="24"/>
          <w:vertAlign w:val="subscript"/>
          <w:lang w:val="kk-KZ"/>
        </w:rPr>
        <w:t>1</w:t>
      </w:r>
      <w:r w:rsidRPr="00821597">
        <w:rPr>
          <w:rStyle w:val="FontStyle33"/>
          <w:rFonts w:ascii="Times New Roman" w:hAnsi="Times New Roman" w:cs="Times New Roman"/>
          <w:color w:val="auto"/>
          <w:sz w:val="24"/>
          <w:szCs w:val="24"/>
          <w:lang w:val="kk-KZ"/>
        </w:rPr>
        <w:t>. Титруют, используя 0,01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гидроксида натрия или 0,01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соляной кислоты.</w:t>
      </w:r>
    </w:p>
    <w:p w14:paraId="28B2EBBA"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 xml:space="preserve">Выражают результат как число миллилитров гидроксида натрия или соляной кислоты, поглощенное 20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тестового раствора</w:t>
      </w:r>
      <w:r>
        <w:rPr>
          <w:rStyle w:val="FontStyle33"/>
          <w:rFonts w:ascii="Times New Roman" w:hAnsi="Times New Roman" w:cs="Times New Roman"/>
          <w:color w:val="auto"/>
          <w:sz w:val="24"/>
          <w:szCs w:val="24"/>
          <w:lang w:val="kk-KZ"/>
        </w:rPr>
        <w:t xml:space="preserve"> S</w:t>
      </w:r>
      <w:r w:rsidRPr="00821597">
        <w:rPr>
          <w:rStyle w:val="FontStyle33"/>
          <w:rFonts w:ascii="Times New Roman" w:hAnsi="Times New Roman" w:cs="Times New Roman"/>
          <w:color w:val="auto"/>
          <w:sz w:val="24"/>
          <w:szCs w:val="24"/>
          <w:vertAlign w:val="subscript"/>
          <w:lang w:val="kk-KZ"/>
        </w:rPr>
        <w:t>1</w:t>
      </w:r>
      <w:r w:rsidRPr="00821597">
        <w:rPr>
          <w:rStyle w:val="FontStyle33"/>
          <w:rFonts w:ascii="Times New Roman" w:hAnsi="Times New Roman" w:cs="Times New Roman"/>
          <w:color w:val="auto"/>
          <w:sz w:val="24"/>
          <w:szCs w:val="24"/>
          <w:lang w:val="kk-KZ"/>
        </w:rPr>
        <w:t xml:space="preserve"> (до одной десятой). Потребуется не более чем 0,3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0,01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гидроксида натрия или</w:t>
      </w:r>
      <w:r>
        <w:rPr>
          <w:rStyle w:val="FontStyle33"/>
          <w:rFonts w:ascii="Times New Roman" w:hAnsi="Times New Roman" w:cs="Times New Roman"/>
          <w:color w:val="auto"/>
          <w:sz w:val="24"/>
          <w:szCs w:val="24"/>
          <w:lang w:val="kk-KZ"/>
        </w:rPr>
        <w:t xml:space="preserve"> 0,</w:t>
      </w:r>
      <w:r w:rsidRPr="00821597">
        <w:rPr>
          <w:rStyle w:val="FontStyle33"/>
          <w:rFonts w:ascii="Times New Roman" w:hAnsi="Times New Roman" w:cs="Times New Roman"/>
          <w:color w:val="auto"/>
          <w:sz w:val="24"/>
          <w:szCs w:val="24"/>
          <w:lang w:val="kk-KZ"/>
        </w:rPr>
        <w:t xml:space="preserve">8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Pr>
          <w:rStyle w:val="FontStyle33"/>
          <w:rFonts w:ascii="Times New Roman" w:hAnsi="Times New Roman" w:cs="Times New Roman"/>
          <w:color w:val="auto"/>
          <w:sz w:val="24"/>
          <w:szCs w:val="24"/>
          <w:lang w:val="kk-KZ"/>
        </w:rPr>
        <w:t xml:space="preserve"> 0,</w:t>
      </w:r>
      <w:r w:rsidRPr="00821597">
        <w:rPr>
          <w:rStyle w:val="FontStyle33"/>
          <w:rFonts w:ascii="Times New Roman" w:hAnsi="Times New Roman" w:cs="Times New Roman"/>
          <w:color w:val="auto"/>
          <w:sz w:val="24"/>
          <w:szCs w:val="24"/>
          <w:lang w:val="kk-KZ"/>
        </w:rPr>
        <w:t>01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821597">
        <w:rPr>
          <w:rStyle w:val="FontStyle33"/>
          <w:rFonts w:ascii="Times New Roman" w:hAnsi="Times New Roman" w:cs="Times New Roman"/>
          <w:color w:val="auto"/>
          <w:sz w:val="24"/>
          <w:szCs w:val="24"/>
          <w:lang w:val="kk-KZ"/>
        </w:rPr>
        <w:t xml:space="preserve"> соляной кислоты для получения синего или желтого цвета соответственно.</w:t>
      </w:r>
    </w:p>
    <w:p w14:paraId="730A03E0"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6243A940" w14:textId="77777777" w:rsidR="00821597" w:rsidRPr="00821597" w:rsidRDefault="00821597" w:rsidP="00821597">
      <w:pPr>
        <w:pStyle w:val="Style5"/>
        <w:widowControl/>
        <w:ind w:firstLine="567"/>
        <w:jc w:val="both"/>
        <w:rPr>
          <w:rStyle w:val="FontStyle33"/>
          <w:rFonts w:ascii="Times New Roman" w:hAnsi="Times New Roman" w:cs="Times New Roman"/>
          <w:b/>
          <w:color w:val="auto"/>
          <w:sz w:val="24"/>
          <w:szCs w:val="24"/>
          <w:lang w:val="kk-KZ"/>
        </w:rPr>
      </w:pPr>
      <w:r w:rsidRPr="00821597">
        <w:rPr>
          <w:rStyle w:val="FontStyle33"/>
          <w:rFonts w:ascii="Times New Roman" w:hAnsi="Times New Roman" w:cs="Times New Roman"/>
          <w:b/>
          <w:color w:val="auto"/>
          <w:sz w:val="24"/>
          <w:szCs w:val="24"/>
          <w:lang w:val="kk-KZ"/>
        </w:rPr>
        <w:t>В.4 Выражение результатов</w:t>
      </w:r>
    </w:p>
    <w:p w14:paraId="58C0E646" w14:textId="77777777" w:rsid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7B4EE617"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r w:rsidRPr="00821597">
        <w:rPr>
          <w:rStyle w:val="FontStyle33"/>
          <w:rFonts w:ascii="Times New Roman" w:hAnsi="Times New Roman" w:cs="Times New Roman"/>
          <w:color w:val="auto"/>
          <w:sz w:val="24"/>
          <w:szCs w:val="24"/>
          <w:lang w:val="kk-KZ"/>
        </w:rPr>
        <w:t>Записывают результат как «соответсгвующий»/«несоответствующий» требованию (см. таблицу 1).</w:t>
      </w:r>
    </w:p>
    <w:p w14:paraId="1CDDF851" w14:textId="77777777" w:rsidR="00821597" w:rsidRDefault="00821597" w:rsidP="00815063">
      <w:pPr>
        <w:autoSpaceDE w:val="0"/>
        <w:autoSpaceDN w:val="0"/>
        <w:adjustRightInd w:val="0"/>
        <w:jc w:val="center"/>
        <w:rPr>
          <w:b/>
          <w:sz w:val="24"/>
        </w:rPr>
      </w:pPr>
    </w:p>
    <w:p w14:paraId="0A8C0DED" w14:textId="77777777" w:rsidR="00793390" w:rsidRDefault="00793390" w:rsidP="00815063">
      <w:pPr>
        <w:autoSpaceDE w:val="0"/>
        <w:autoSpaceDN w:val="0"/>
        <w:adjustRightInd w:val="0"/>
        <w:jc w:val="center"/>
        <w:rPr>
          <w:b/>
          <w:sz w:val="24"/>
        </w:rPr>
      </w:pPr>
    </w:p>
    <w:p w14:paraId="39FEF00D" w14:textId="77777777" w:rsidR="00793390" w:rsidRPr="00793390" w:rsidRDefault="00793390" w:rsidP="00793390">
      <w:pPr>
        <w:pStyle w:val="10"/>
        <w:pageBreakBefore/>
        <w:spacing w:before="0" w:after="0"/>
        <w:ind w:firstLine="567"/>
        <w:jc w:val="center"/>
        <w:rPr>
          <w:sz w:val="24"/>
          <w:szCs w:val="24"/>
        </w:rPr>
      </w:pPr>
      <w:bookmarkStart w:id="26" w:name="_Toc144042327"/>
      <w:r>
        <w:rPr>
          <w:sz w:val="24"/>
          <w:szCs w:val="24"/>
        </w:rPr>
        <w:lastRenderedPageBreak/>
        <w:t>Приложение С</w:t>
      </w:r>
      <w:bookmarkEnd w:id="26"/>
    </w:p>
    <w:p w14:paraId="044BE9FC" w14:textId="77777777" w:rsidR="00793390" w:rsidRPr="00793390" w:rsidRDefault="00793390" w:rsidP="00793390">
      <w:pPr>
        <w:keepNext/>
        <w:ind w:firstLine="567"/>
        <w:jc w:val="center"/>
        <w:rPr>
          <w:rStyle w:val="FontStyle33"/>
          <w:rFonts w:ascii="Times New Roman" w:hAnsi="Times New Roman" w:cs="Times New Roman"/>
          <w:i/>
          <w:color w:val="auto"/>
          <w:sz w:val="24"/>
          <w:szCs w:val="24"/>
        </w:rPr>
      </w:pPr>
      <w:r w:rsidRPr="00ED2C17">
        <w:rPr>
          <w:i/>
          <w:sz w:val="24"/>
        </w:rPr>
        <w:t>(</w:t>
      </w:r>
      <w:r>
        <w:rPr>
          <w:i/>
          <w:sz w:val="24"/>
          <w:lang w:val="kk-KZ"/>
        </w:rPr>
        <w:t>обязательное</w:t>
      </w:r>
      <w:r w:rsidRPr="00ED2C17">
        <w:rPr>
          <w:i/>
          <w:sz w:val="24"/>
        </w:rPr>
        <w:t>)</w:t>
      </w:r>
    </w:p>
    <w:p w14:paraId="6F5C120E" w14:textId="77777777" w:rsidR="00793390" w:rsidRP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3A2D950D" w14:textId="77777777" w:rsidR="00793390" w:rsidRPr="00793390" w:rsidRDefault="00793390" w:rsidP="00793390">
      <w:pPr>
        <w:pStyle w:val="Style5"/>
        <w:widowControl/>
        <w:ind w:firstLine="567"/>
        <w:jc w:val="center"/>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УФ-спектры поглощения</w:t>
      </w:r>
    </w:p>
    <w:p w14:paraId="01BBF835" w14:textId="77777777" w:rsidR="00793390" w:rsidRPr="00793390" w:rsidRDefault="00793390" w:rsidP="00793390">
      <w:pPr>
        <w:pStyle w:val="Style5"/>
        <w:widowControl/>
        <w:jc w:val="both"/>
        <w:rPr>
          <w:rStyle w:val="FontStyle33"/>
          <w:rFonts w:ascii="Times New Roman" w:hAnsi="Times New Roman" w:cs="Times New Roman"/>
          <w:color w:val="auto"/>
          <w:sz w:val="24"/>
          <w:szCs w:val="24"/>
          <w:lang w:val="kk-KZ"/>
        </w:rPr>
      </w:pPr>
    </w:p>
    <w:p w14:paraId="232DAC9F" w14:textId="77777777" w:rsidR="00793390" w:rsidRPr="00793390" w:rsidRDefault="00793390" w:rsidP="00793390">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С.1 Общая часть</w:t>
      </w:r>
    </w:p>
    <w:p w14:paraId="2A441F6A" w14:textId="77777777" w:rsid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1275F336" w14:textId="77777777" w:rsidR="00793390" w:rsidRP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Ультрафиолетовый (UV) спектр поглощения для экстрактов эластомерных материалов зависит, в основном, от вида окислителя или антиоксиданта, присутствующего в исследуемом эластомерном материале. Данный тип исследования применим ко всем продуктам из вулканизированной резины и обычно проводится с использованием водного экстракта.</w:t>
      </w:r>
    </w:p>
    <w:p w14:paraId="52001FF4" w14:textId="77777777" w:rsid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69D6BC77" w14:textId="77777777" w:rsidR="00793390" w:rsidRPr="00793390" w:rsidRDefault="00793390" w:rsidP="00793390">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С.2 Процедура</w:t>
      </w:r>
    </w:p>
    <w:p w14:paraId="6E08FF7D" w14:textId="77777777" w:rsid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6A3E4B94" w14:textId="77777777" w:rsidR="00793390" w:rsidRP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Исследования проводят в течение 5 ч после приготовления раствора</w:t>
      </w:r>
      <w:r>
        <w:rPr>
          <w:rStyle w:val="FontStyle33"/>
          <w:rFonts w:ascii="Times New Roman" w:hAnsi="Times New Roman" w:cs="Times New Roman"/>
          <w:color w:val="auto"/>
          <w:sz w:val="24"/>
          <w:szCs w:val="24"/>
          <w:lang w:val="kk-KZ"/>
        </w:rPr>
        <w:t xml:space="preserve"> S</w:t>
      </w:r>
      <w:r w:rsidRPr="00793390">
        <w:rPr>
          <w:rStyle w:val="FontStyle33"/>
          <w:rFonts w:ascii="Times New Roman" w:hAnsi="Times New Roman" w:cs="Times New Roman"/>
          <w:color w:val="auto"/>
          <w:sz w:val="24"/>
          <w:szCs w:val="24"/>
          <w:vertAlign w:val="subscript"/>
          <w:lang w:val="kk-KZ"/>
        </w:rPr>
        <w:t>1</w:t>
      </w:r>
      <w:r w:rsidRPr="00793390">
        <w:rPr>
          <w:rStyle w:val="FontStyle33"/>
          <w:rFonts w:ascii="Times New Roman" w:hAnsi="Times New Roman" w:cs="Times New Roman"/>
          <w:color w:val="auto"/>
          <w:sz w:val="24"/>
          <w:szCs w:val="24"/>
          <w:lang w:val="kk-KZ"/>
        </w:rPr>
        <w:t>. Фильтруют тестовый раствор</w:t>
      </w:r>
      <w:r>
        <w:rPr>
          <w:rStyle w:val="FontStyle33"/>
          <w:rFonts w:ascii="Times New Roman" w:hAnsi="Times New Roman" w:cs="Times New Roman"/>
          <w:color w:val="auto"/>
          <w:sz w:val="24"/>
          <w:szCs w:val="24"/>
          <w:lang w:val="kk-KZ"/>
        </w:rPr>
        <w:t xml:space="preserve"> S</w:t>
      </w:r>
      <w:r w:rsidRPr="00793390">
        <w:rPr>
          <w:rStyle w:val="FontStyle33"/>
          <w:rFonts w:ascii="Times New Roman" w:hAnsi="Times New Roman" w:cs="Times New Roman"/>
          <w:color w:val="auto"/>
          <w:sz w:val="24"/>
          <w:szCs w:val="24"/>
          <w:vertAlign w:val="subscript"/>
          <w:lang w:val="kk-KZ"/>
        </w:rPr>
        <w:t>1</w:t>
      </w:r>
      <w:r w:rsidRPr="00793390">
        <w:rPr>
          <w:rStyle w:val="FontStyle33"/>
          <w:rFonts w:ascii="Times New Roman" w:hAnsi="Times New Roman" w:cs="Times New Roman"/>
          <w:color w:val="auto"/>
          <w:sz w:val="24"/>
          <w:szCs w:val="24"/>
          <w:lang w:val="kk-KZ"/>
        </w:rPr>
        <w:t xml:space="preserve"> через мембранный фильтр (размер пор примерно</w:t>
      </w:r>
      <w:r>
        <w:rPr>
          <w:rStyle w:val="FontStyle33"/>
          <w:rFonts w:ascii="Times New Roman" w:hAnsi="Times New Roman" w:cs="Times New Roman"/>
          <w:color w:val="auto"/>
          <w:sz w:val="24"/>
          <w:szCs w:val="24"/>
          <w:lang w:val="kk-KZ"/>
        </w:rPr>
        <w:t xml:space="preserve"> 0,</w:t>
      </w:r>
      <w:r w:rsidRPr="00793390">
        <w:rPr>
          <w:rStyle w:val="FontStyle33"/>
          <w:rFonts w:ascii="Times New Roman" w:hAnsi="Times New Roman" w:cs="Times New Roman"/>
          <w:color w:val="auto"/>
          <w:sz w:val="24"/>
          <w:szCs w:val="24"/>
          <w:lang w:val="kk-KZ"/>
        </w:rPr>
        <w:t>45 мкм), если необходимо отфильтровать частицы, способные послужить препятствием рассеянному свету. Помещают раствор в кварцевую клетку размером 1 см</w:t>
      </w:r>
      <w:r w:rsidRPr="00793390">
        <w:rPr>
          <w:rStyle w:val="FontStyle33"/>
          <w:rFonts w:ascii="Times New Roman" w:hAnsi="Times New Roman" w:cs="Times New Roman"/>
          <w:color w:val="auto"/>
          <w:sz w:val="24"/>
          <w:szCs w:val="24"/>
          <w:vertAlign w:val="superscript"/>
          <w:lang w:val="kk-KZ"/>
        </w:rPr>
        <w:t>2</w:t>
      </w:r>
      <w:r w:rsidRPr="00793390">
        <w:rPr>
          <w:rStyle w:val="FontStyle33"/>
          <w:rFonts w:ascii="Times New Roman" w:hAnsi="Times New Roman" w:cs="Times New Roman"/>
          <w:color w:val="auto"/>
          <w:sz w:val="24"/>
          <w:szCs w:val="24"/>
          <w:lang w:val="kk-KZ"/>
        </w:rPr>
        <w:t xml:space="preserve"> в сканирующем </w:t>
      </w:r>
      <w:r>
        <w:rPr>
          <w:rStyle w:val="FontStyle33"/>
          <w:rFonts w:ascii="Times New Roman" w:hAnsi="Times New Roman" w:cs="Times New Roman"/>
          <w:color w:val="auto"/>
          <w:sz w:val="24"/>
          <w:szCs w:val="24"/>
          <w:lang w:val="kk-KZ"/>
        </w:rPr>
        <w:t xml:space="preserve">                             </w:t>
      </w:r>
      <w:r w:rsidRPr="00793390">
        <w:rPr>
          <w:rStyle w:val="FontStyle33"/>
          <w:rFonts w:ascii="Times New Roman" w:hAnsi="Times New Roman" w:cs="Times New Roman"/>
          <w:color w:val="auto"/>
          <w:sz w:val="24"/>
          <w:szCs w:val="24"/>
          <w:lang w:val="kk-KZ"/>
        </w:rPr>
        <w:t>UV-спектрометре, с бланковым раствором S</w:t>
      </w:r>
      <w:r w:rsidRPr="00793390">
        <w:rPr>
          <w:rStyle w:val="FontStyle33"/>
          <w:rFonts w:ascii="Times New Roman" w:hAnsi="Times New Roman" w:cs="Times New Roman"/>
          <w:color w:val="auto"/>
          <w:sz w:val="24"/>
          <w:szCs w:val="24"/>
          <w:vertAlign w:val="subscript"/>
          <w:lang w:val="kk-KZ"/>
        </w:rPr>
        <w:t>o</w:t>
      </w:r>
      <w:r w:rsidRPr="00793390">
        <w:rPr>
          <w:rStyle w:val="FontStyle33"/>
          <w:rFonts w:ascii="Times New Roman" w:hAnsi="Times New Roman" w:cs="Times New Roman"/>
          <w:color w:val="auto"/>
          <w:sz w:val="24"/>
          <w:szCs w:val="24"/>
          <w:lang w:val="kk-KZ"/>
        </w:rPr>
        <w:t xml:space="preserve"> в контрольной клетке для получения спектра диапазона волн от 220 до 360 нм.</w:t>
      </w:r>
    </w:p>
    <w:p w14:paraId="72E65FA1" w14:textId="77777777" w:rsidR="00793390" w:rsidRP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Если необходимо разбавление, отмечают фактор разведения.</w:t>
      </w:r>
    </w:p>
    <w:p w14:paraId="0AEF8ECA" w14:textId="77777777" w:rsidR="00793390" w:rsidRP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Используют этот фактор при определении соответствия.</w:t>
      </w:r>
    </w:p>
    <w:p w14:paraId="2345930E" w14:textId="77777777" w:rsid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3F27585A" w14:textId="77777777" w:rsidR="00793390" w:rsidRPr="00793390" w:rsidRDefault="00793390" w:rsidP="00793390">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С.З Выражение результатов</w:t>
      </w:r>
    </w:p>
    <w:p w14:paraId="63754D7C" w14:textId="77777777" w:rsid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262A7141" w14:textId="77777777" w:rsidR="00793390" w:rsidRP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 xml:space="preserve">Записывают результат как отмеченный график, показывающий соотношение абсорбции (коэффициента затухания) и длины волны, а также как «соответствующий»/«несоответствующий» требованиям типа I или типа II </w:t>
      </w:r>
      <w:r>
        <w:rPr>
          <w:rStyle w:val="FontStyle33"/>
          <w:rFonts w:ascii="Times New Roman" w:hAnsi="Times New Roman" w:cs="Times New Roman"/>
          <w:color w:val="auto"/>
          <w:sz w:val="24"/>
          <w:szCs w:val="24"/>
          <w:lang w:val="kk-KZ"/>
        </w:rPr>
        <w:t xml:space="preserve">                                   </w:t>
      </w:r>
      <w:r w:rsidRPr="00793390">
        <w:rPr>
          <w:rStyle w:val="FontStyle33"/>
          <w:rFonts w:ascii="Times New Roman" w:hAnsi="Times New Roman" w:cs="Times New Roman"/>
          <w:color w:val="auto"/>
          <w:sz w:val="24"/>
          <w:szCs w:val="24"/>
          <w:lang w:val="kk-KZ"/>
        </w:rPr>
        <w:t>(см. таблицу 1).</w:t>
      </w:r>
    </w:p>
    <w:p w14:paraId="454790F9" w14:textId="77777777" w:rsidR="00793390" w:rsidRPr="00793390"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6591696F" w14:textId="77777777" w:rsidR="00821597" w:rsidRPr="00793390" w:rsidRDefault="00821597" w:rsidP="00815063">
      <w:pPr>
        <w:autoSpaceDE w:val="0"/>
        <w:autoSpaceDN w:val="0"/>
        <w:adjustRightInd w:val="0"/>
        <w:jc w:val="center"/>
        <w:rPr>
          <w:b/>
          <w:sz w:val="24"/>
        </w:rPr>
      </w:pPr>
    </w:p>
    <w:p w14:paraId="1686C462" w14:textId="77777777" w:rsidR="00821597" w:rsidRPr="00DF3384" w:rsidRDefault="00821597" w:rsidP="00821597">
      <w:pPr>
        <w:pStyle w:val="10"/>
        <w:pageBreakBefore/>
        <w:spacing w:before="0" w:after="0"/>
        <w:ind w:firstLine="567"/>
        <w:jc w:val="center"/>
        <w:rPr>
          <w:sz w:val="24"/>
          <w:szCs w:val="24"/>
        </w:rPr>
      </w:pPr>
      <w:bookmarkStart w:id="27" w:name="_Toc144042328"/>
      <w:r>
        <w:rPr>
          <w:sz w:val="24"/>
          <w:szCs w:val="24"/>
        </w:rPr>
        <w:lastRenderedPageBreak/>
        <w:t xml:space="preserve">Приложение </w:t>
      </w:r>
      <w:r w:rsidR="00793390">
        <w:rPr>
          <w:sz w:val="24"/>
          <w:szCs w:val="24"/>
          <w:lang w:val="en-US"/>
        </w:rPr>
        <w:t>D</w:t>
      </w:r>
      <w:bookmarkEnd w:id="27"/>
    </w:p>
    <w:p w14:paraId="4B289D25" w14:textId="77777777" w:rsidR="00821597" w:rsidRDefault="00821597" w:rsidP="00821597">
      <w:pPr>
        <w:keepNext/>
        <w:ind w:firstLine="567"/>
        <w:jc w:val="center"/>
        <w:rPr>
          <w:i/>
          <w:sz w:val="24"/>
        </w:rPr>
      </w:pPr>
      <w:r w:rsidRPr="00ED2C17">
        <w:rPr>
          <w:i/>
          <w:sz w:val="24"/>
        </w:rPr>
        <w:t>(</w:t>
      </w:r>
      <w:r>
        <w:rPr>
          <w:i/>
          <w:sz w:val="24"/>
          <w:lang w:val="kk-KZ"/>
        </w:rPr>
        <w:t>обязательное</w:t>
      </w:r>
      <w:r w:rsidRPr="00ED2C17">
        <w:rPr>
          <w:i/>
          <w:sz w:val="24"/>
        </w:rPr>
        <w:t>)</w:t>
      </w:r>
    </w:p>
    <w:p w14:paraId="70218176" w14:textId="77777777" w:rsidR="00821597" w:rsidRPr="00821597"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507070B8" w14:textId="77777777" w:rsidR="00821597" w:rsidRPr="00793390" w:rsidRDefault="00821597" w:rsidP="00793390">
      <w:pPr>
        <w:pStyle w:val="Style5"/>
        <w:widowControl/>
        <w:ind w:firstLine="567"/>
        <w:jc w:val="center"/>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Восстановители (окисляемые вещества)</w:t>
      </w:r>
    </w:p>
    <w:p w14:paraId="04A12F92" w14:textId="77777777" w:rsidR="00821597" w:rsidRDefault="00821597" w:rsidP="00793390">
      <w:pPr>
        <w:pStyle w:val="Style5"/>
        <w:widowControl/>
        <w:ind w:firstLine="567"/>
        <w:jc w:val="both"/>
        <w:rPr>
          <w:rStyle w:val="FontStyle33"/>
          <w:rFonts w:ascii="Times New Roman" w:hAnsi="Times New Roman" w:cs="Times New Roman"/>
          <w:color w:val="auto"/>
          <w:sz w:val="24"/>
          <w:szCs w:val="24"/>
          <w:lang w:val="kk-KZ"/>
        </w:rPr>
      </w:pPr>
    </w:p>
    <w:p w14:paraId="36AA96A8" w14:textId="77777777" w:rsidR="00DF3384" w:rsidRPr="00793390"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D.1 Общая часть</w:t>
      </w:r>
    </w:p>
    <w:p w14:paraId="496281B9"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6317761D"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Подвергаясь процессам экстракции в водной среде, исследуемый эластомерный материал в зависимости от своего состава может выделять окисляемые вещества. Наиболее распространенными вероятными экстрагируемыми веществами из эластомерных составляющих являются вулканизирующие добавки, ускорители и продукты их реакций. Эта категория материалов может включать в себя один или несколько следу</w:t>
      </w:r>
      <w:r>
        <w:rPr>
          <w:rStyle w:val="FontStyle33"/>
          <w:rFonts w:ascii="Times New Roman" w:hAnsi="Times New Roman" w:cs="Times New Roman"/>
          <w:color w:val="auto"/>
          <w:sz w:val="24"/>
          <w:szCs w:val="24"/>
          <w:lang w:val="kk-KZ"/>
        </w:rPr>
        <w:t>ющих компонентов: сера, тиурамы</w:t>
      </w:r>
      <w:r>
        <w:rPr>
          <w:rStyle w:val="FontStyle33"/>
          <w:rFonts w:ascii="Times New Roman" w:hAnsi="Times New Roman" w:cs="Times New Roman"/>
          <w:color w:val="auto"/>
          <w:sz w:val="24"/>
          <w:szCs w:val="24"/>
        </w:rPr>
        <w:t>,</w:t>
      </w:r>
      <w:r w:rsidRPr="00793390">
        <w:rPr>
          <w:rStyle w:val="FontStyle33"/>
          <w:rFonts w:ascii="Times New Roman" w:hAnsi="Times New Roman" w:cs="Times New Roman"/>
          <w:color w:val="auto"/>
          <w:sz w:val="24"/>
          <w:szCs w:val="24"/>
          <w:lang w:val="kk-KZ"/>
        </w:rPr>
        <w:t xml:space="preserve"> сульфенамиды, тиазолы, дитиокарбама</w:t>
      </w:r>
      <w:r>
        <w:rPr>
          <w:rStyle w:val="FontStyle33"/>
          <w:rFonts w:ascii="Times New Roman" w:hAnsi="Times New Roman" w:cs="Times New Roman"/>
          <w:color w:val="auto"/>
          <w:sz w:val="24"/>
          <w:szCs w:val="24"/>
          <w:lang w:val="kk-KZ"/>
        </w:rPr>
        <w:t xml:space="preserve">, </w:t>
      </w:r>
      <w:r w:rsidRPr="00793390">
        <w:rPr>
          <w:rStyle w:val="FontStyle33"/>
          <w:rFonts w:ascii="Times New Roman" w:hAnsi="Times New Roman" w:cs="Times New Roman"/>
          <w:color w:val="auto"/>
          <w:sz w:val="24"/>
          <w:szCs w:val="24"/>
          <w:lang w:val="kk-KZ"/>
        </w:rPr>
        <w:t>сложные органические амины, фенольные смолы и органические пероксиды.</w:t>
      </w:r>
    </w:p>
    <w:p w14:paraId="161B238F"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Экстракцию восстановителей (окисляемых веществ) проводят в условиях, моделирующих те, которым эластомерные составляющие обычно подвергаются при стерилизации в паровом автоклаве.</w:t>
      </w:r>
    </w:p>
    <w:p w14:paraId="2A2FE371" w14:textId="77777777" w:rsidR="00DF3384" w:rsidRPr="00793390" w:rsidRDefault="00DF3384" w:rsidP="00DF3384">
      <w:pPr>
        <w:pStyle w:val="Style5"/>
        <w:widowControl/>
        <w:ind w:firstLine="567"/>
        <w:jc w:val="both"/>
        <w:rPr>
          <w:rStyle w:val="FontStyle33"/>
          <w:rFonts w:ascii="Times New Roman" w:hAnsi="Times New Roman" w:cs="Times New Roman"/>
          <w:b/>
          <w:color w:val="auto"/>
          <w:sz w:val="24"/>
          <w:szCs w:val="24"/>
          <w:lang w:val="kk-KZ"/>
        </w:rPr>
      </w:pPr>
    </w:p>
    <w:p w14:paraId="0A352C43" w14:textId="77777777" w:rsidR="00DF3384" w:rsidRPr="00793390"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D.2 Реагенты</w:t>
      </w:r>
    </w:p>
    <w:p w14:paraId="34EFC162"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6CDAAB89" w14:textId="77777777" w:rsidR="00DF3384" w:rsidRPr="00793390"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D.2.1 Серная кислота, разбавленная</w:t>
      </w:r>
    </w:p>
    <w:p w14:paraId="1BF385EE"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6865C94F"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Готовят раствор, содержащий 98 г серной кислоты на литр воды.</w:t>
      </w:r>
    </w:p>
    <w:p w14:paraId="23E8D157"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35B3B0D3" w14:textId="77777777" w:rsidR="00DF3384" w:rsidRPr="00793390"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D.2.2 Раствор крахмала</w:t>
      </w:r>
    </w:p>
    <w:p w14:paraId="49936DA9"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37E2D286"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 xml:space="preserve">Растирают 1,0 г растворимого крахмала с 5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воды и. помешивая, выливают смесь в 100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кипящей воды, содержащей 10 мг йодида ртути.</w:t>
      </w:r>
    </w:p>
    <w:p w14:paraId="13B32843"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5B1C540D" w14:textId="77777777" w:rsidR="00DF3384" w:rsidRPr="00793390"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D.3 Процедура</w:t>
      </w:r>
    </w:p>
    <w:p w14:paraId="68D15C06"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42C44233"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Проводят исследование в течение 4 ч после приготовления раствора S</w:t>
      </w:r>
      <w:r>
        <w:rPr>
          <w:rStyle w:val="FontStyle33"/>
          <w:rFonts w:ascii="Times New Roman" w:hAnsi="Times New Roman" w:cs="Times New Roman"/>
          <w:color w:val="auto"/>
          <w:sz w:val="24"/>
          <w:szCs w:val="24"/>
          <w:vertAlign w:val="subscript"/>
          <w:lang w:val="kk-KZ"/>
        </w:rPr>
        <w:t>1</w:t>
      </w:r>
      <w:r w:rsidRPr="00793390">
        <w:rPr>
          <w:rStyle w:val="FontStyle33"/>
          <w:rFonts w:ascii="Times New Roman" w:hAnsi="Times New Roman" w:cs="Times New Roman"/>
          <w:color w:val="auto"/>
          <w:sz w:val="24"/>
          <w:szCs w:val="24"/>
          <w:lang w:val="kk-KZ"/>
        </w:rPr>
        <w:t xml:space="preserve">. К 20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раствора S</w:t>
      </w:r>
      <w:r w:rsidRPr="00793390">
        <w:rPr>
          <w:rStyle w:val="FontStyle33"/>
          <w:rFonts w:ascii="Times New Roman" w:hAnsi="Times New Roman" w:cs="Times New Roman"/>
          <w:color w:val="auto"/>
          <w:sz w:val="24"/>
          <w:szCs w:val="24"/>
          <w:vertAlign w:val="subscript"/>
          <w:lang w:val="kk-KZ"/>
        </w:rPr>
        <w:t>1</w:t>
      </w:r>
      <w:r w:rsidRPr="00793390">
        <w:rPr>
          <w:rStyle w:val="FontStyle33"/>
          <w:rFonts w:ascii="Times New Roman" w:hAnsi="Times New Roman" w:cs="Times New Roman"/>
          <w:color w:val="auto"/>
          <w:sz w:val="24"/>
          <w:szCs w:val="24"/>
          <w:lang w:val="kk-KZ"/>
        </w:rPr>
        <w:t xml:space="preserve"> добавляют 1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ра</w:t>
      </w:r>
      <w:r>
        <w:rPr>
          <w:rStyle w:val="FontStyle33"/>
          <w:rFonts w:ascii="Times New Roman" w:hAnsi="Times New Roman" w:cs="Times New Roman"/>
          <w:color w:val="auto"/>
          <w:sz w:val="24"/>
          <w:szCs w:val="24"/>
          <w:lang w:val="kk-KZ"/>
        </w:rPr>
        <w:t>збавленной серной кислоты и 20</w:t>
      </w:r>
      <w:r w:rsidRPr="00793390">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с 0,002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перманганата калия. Кипятят 3 мин. Остужают. Добавляют 1 г йодида калия или 2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 xml:space="preserve">              </w:t>
      </w:r>
      <w:r w:rsidRPr="00793390">
        <w:rPr>
          <w:rStyle w:val="FontStyle33"/>
          <w:rFonts w:ascii="Times New Roman" w:hAnsi="Times New Roman" w:cs="Times New Roman"/>
          <w:color w:val="auto"/>
          <w:sz w:val="24"/>
          <w:szCs w:val="24"/>
          <w:lang w:val="kk-KZ"/>
        </w:rPr>
        <w:t>10 %-ного раствора йодида калия в воде и титруют немедленно с 0,01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тиосульфата натрия, используя 0,25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раствора крахмала в качестве индикатора. Также про</w:t>
      </w:r>
      <w:r>
        <w:rPr>
          <w:rStyle w:val="FontStyle33"/>
          <w:rFonts w:ascii="Times New Roman" w:hAnsi="Times New Roman" w:cs="Times New Roman"/>
          <w:color w:val="auto"/>
          <w:sz w:val="24"/>
          <w:szCs w:val="24"/>
          <w:lang w:val="kk-KZ"/>
        </w:rPr>
        <w:t>водят титрование, используя 20</w:t>
      </w:r>
      <w:r w:rsidRPr="00793390">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см</w:t>
      </w:r>
      <w:r w:rsidRPr="00821597">
        <w:rPr>
          <w:rStyle w:val="FontStyle33"/>
          <w:rFonts w:ascii="Times New Roman" w:hAnsi="Times New Roman" w:cs="Times New Roman"/>
          <w:color w:val="auto"/>
          <w:sz w:val="24"/>
          <w:szCs w:val="24"/>
          <w:vertAlign w:val="superscript"/>
          <w:lang w:val="kk-KZ"/>
        </w:rPr>
        <w:t>3</w:t>
      </w:r>
      <w:r w:rsidRPr="00793390">
        <w:rPr>
          <w:rStyle w:val="FontStyle33"/>
          <w:rFonts w:ascii="Times New Roman" w:hAnsi="Times New Roman" w:cs="Times New Roman"/>
          <w:color w:val="auto"/>
          <w:sz w:val="24"/>
          <w:szCs w:val="24"/>
          <w:lang w:val="kk-KZ"/>
        </w:rPr>
        <w:t xml:space="preserve"> бланкового раствора Sq.</w:t>
      </w:r>
    </w:p>
    <w:p w14:paraId="7E2C6734"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Выражают результат в виде разницы, в миллилитрах, между объемами титрирующего раст</w:t>
      </w:r>
      <w:r>
        <w:rPr>
          <w:rStyle w:val="FontStyle33"/>
          <w:rFonts w:ascii="Times New Roman" w:hAnsi="Times New Roman" w:cs="Times New Roman"/>
          <w:color w:val="auto"/>
          <w:sz w:val="24"/>
          <w:szCs w:val="24"/>
          <w:lang w:val="kk-KZ"/>
        </w:rPr>
        <w:t>вора, требуемого для раствора S</w:t>
      </w:r>
      <w:r w:rsidRPr="00793390">
        <w:rPr>
          <w:rStyle w:val="FontStyle33"/>
          <w:rFonts w:ascii="Times New Roman" w:hAnsi="Times New Roman" w:cs="Times New Roman"/>
          <w:color w:val="auto"/>
          <w:sz w:val="24"/>
          <w:szCs w:val="24"/>
          <w:vertAlign w:val="subscript"/>
          <w:lang w:val="kk-KZ"/>
        </w:rPr>
        <w:t>1</w:t>
      </w:r>
      <w:r w:rsidRPr="00793390">
        <w:rPr>
          <w:rStyle w:val="FontStyle33"/>
          <w:rFonts w:ascii="Times New Roman" w:hAnsi="Times New Roman" w:cs="Times New Roman"/>
          <w:color w:val="auto"/>
          <w:sz w:val="24"/>
          <w:szCs w:val="24"/>
          <w:lang w:val="kk-KZ"/>
        </w:rPr>
        <w:t xml:space="preserve"> и раствора S</w:t>
      </w:r>
      <w:r w:rsidRPr="00793390">
        <w:rPr>
          <w:rStyle w:val="FontStyle33"/>
          <w:rFonts w:ascii="Times New Roman" w:hAnsi="Times New Roman" w:cs="Times New Roman"/>
          <w:color w:val="auto"/>
          <w:sz w:val="24"/>
          <w:szCs w:val="24"/>
          <w:vertAlign w:val="subscript"/>
          <w:lang w:val="kk-KZ"/>
        </w:rPr>
        <w:t>o</w:t>
      </w:r>
      <w:r w:rsidRPr="00793390">
        <w:rPr>
          <w:rStyle w:val="FontStyle33"/>
          <w:rFonts w:ascii="Times New Roman" w:hAnsi="Times New Roman" w:cs="Times New Roman"/>
          <w:color w:val="auto"/>
          <w:sz w:val="24"/>
          <w:szCs w:val="24"/>
          <w:lang w:val="kk-KZ"/>
        </w:rPr>
        <w:t xml:space="preserve"> (до одной десятой).</w:t>
      </w:r>
    </w:p>
    <w:p w14:paraId="08803D71"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3AC1BBCB" w14:textId="77777777" w:rsidR="00DF3384" w:rsidRPr="00793390"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793390">
        <w:rPr>
          <w:rStyle w:val="FontStyle33"/>
          <w:rFonts w:ascii="Times New Roman" w:hAnsi="Times New Roman" w:cs="Times New Roman"/>
          <w:b/>
          <w:color w:val="auto"/>
          <w:sz w:val="24"/>
          <w:szCs w:val="24"/>
          <w:lang w:val="kk-KZ"/>
        </w:rPr>
        <w:t>D.4 Выражение результатов</w:t>
      </w:r>
    </w:p>
    <w:p w14:paraId="354E26E0"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123627D5" w14:textId="77777777" w:rsid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793390">
        <w:rPr>
          <w:rStyle w:val="FontStyle33"/>
          <w:rFonts w:ascii="Times New Roman" w:hAnsi="Times New Roman" w:cs="Times New Roman"/>
          <w:color w:val="auto"/>
          <w:sz w:val="24"/>
          <w:szCs w:val="24"/>
          <w:lang w:val="kk-KZ"/>
        </w:rPr>
        <w:t>Записывают результат как «соответствующий»/«несоответствующий» требованиям типа I или типа II (см. таблицу 1).</w:t>
      </w:r>
    </w:p>
    <w:p w14:paraId="42A2E2A8" w14:textId="77777777" w:rsidR="00DF3384" w:rsidRDefault="00DF3384" w:rsidP="00793390">
      <w:pPr>
        <w:pStyle w:val="Style5"/>
        <w:widowControl/>
        <w:ind w:firstLine="567"/>
        <w:jc w:val="both"/>
        <w:rPr>
          <w:rStyle w:val="FontStyle33"/>
          <w:rFonts w:ascii="Times New Roman" w:hAnsi="Times New Roman" w:cs="Times New Roman"/>
          <w:color w:val="auto"/>
          <w:sz w:val="24"/>
          <w:szCs w:val="24"/>
          <w:lang w:val="kk-KZ"/>
        </w:rPr>
      </w:pPr>
    </w:p>
    <w:p w14:paraId="7DDE1D6C" w14:textId="77777777" w:rsidR="00DF3384" w:rsidRPr="00793390" w:rsidRDefault="00DF3384" w:rsidP="00793390">
      <w:pPr>
        <w:pStyle w:val="Style5"/>
        <w:widowControl/>
        <w:ind w:firstLine="567"/>
        <w:jc w:val="both"/>
        <w:rPr>
          <w:rStyle w:val="FontStyle33"/>
          <w:rFonts w:ascii="Times New Roman" w:hAnsi="Times New Roman" w:cs="Times New Roman"/>
          <w:color w:val="auto"/>
          <w:sz w:val="24"/>
          <w:szCs w:val="24"/>
          <w:lang w:val="kk-KZ"/>
        </w:rPr>
      </w:pPr>
    </w:p>
    <w:p w14:paraId="4D1BA2A2" w14:textId="77777777" w:rsid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383AF7FE" w14:textId="77777777" w:rsidR="00DF3384" w:rsidRPr="00DF3384" w:rsidRDefault="00DF3384" w:rsidP="00DF3384">
      <w:pPr>
        <w:pStyle w:val="10"/>
        <w:pageBreakBefore/>
        <w:spacing w:before="0" w:after="0"/>
        <w:ind w:firstLine="567"/>
        <w:jc w:val="center"/>
        <w:rPr>
          <w:sz w:val="24"/>
          <w:szCs w:val="24"/>
        </w:rPr>
      </w:pPr>
      <w:bookmarkStart w:id="28" w:name="_Toc144042329"/>
      <w:r>
        <w:rPr>
          <w:sz w:val="24"/>
          <w:szCs w:val="24"/>
        </w:rPr>
        <w:lastRenderedPageBreak/>
        <w:t xml:space="preserve">Приложение </w:t>
      </w:r>
      <w:r>
        <w:rPr>
          <w:sz w:val="24"/>
          <w:szCs w:val="24"/>
          <w:lang w:val="en-US"/>
        </w:rPr>
        <w:t>E</w:t>
      </w:r>
      <w:bookmarkEnd w:id="28"/>
    </w:p>
    <w:p w14:paraId="4948AEA1" w14:textId="77777777" w:rsidR="00DF3384" w:rsidRDefault="00DF3384" w:rsidP="00DF3384">
      <w:pPr>
        <w:keepNext/>
        <w:ind w:firstLine="567"/>
        <w:jc w:val="center"/>
        <w:rPr>
          <w:i/>
          <w:sz w:val="24"/>
        </w:rPr>
      </w:pPr>
      <w:r w:rsidRPr="00ED2C17">
        <w:rPr>
          <w:i/>
          <w:sz w:val="24"/>
        </w:rPr>
        <w:t>(</w:t>
      </w:r>
      <w:r>
        <w:rPr>
          <w:i/>
          <w:sz w:val="24"/>
          <w:lang w:val="kk-KZ"/>
        </w:rPr>
        <w:t>обязательное</w:t>
      </w:r>
      <w:r w:rsidRPr="00ED2C17">
        <w:rPr>
          <w:i/>
          <w:sz w:val="24"/>
        </w:rPr>
        <w:t>)</w:t>
      </w:r>
    </w:p>
    <w:p w14:paraId="04602AC9" w14:textId="77777777" w:rsidR="00DF3384" w:rsidRDefault="00DF3384" w:rsidP="00DF3384">
      <w:pPr>
        <w:pStyle w:val="Default"/>
      </w:pPr>
    </w:p>
    <w:p w14:paraId="785621C1" w14:textId="77777777" w:rsidR="00DF3384" w:rsidRPr="00DF3384" w:rsidRDefault="00DF3384" w:rsidP="00DF3384">
      <w:pPr>
        <w:pStyle w:val="Style5"/>
        <w:widowControl/>
        <w:ind w:firstLine="567"/>
        <w:jc w:val="center"/>
        <w:rPr>
          <w:rStyle w:val="FontStyle33"/>
          <w:rFonts w:ascii="Times New Roman" w:hAnsi="Times New Roman" w:cs="Times New Roman"/>
          <w:color w:val="auto"/>
          <w:sz w:val="24"/>
          <w:szCs w:val="24"/>
        </w:rPr>
      </w:pPr>
      <w:r w:rsidRPr="00DF3384">
        <w:rPr>
          <w:rStyle w:val="FontStyle33"/>
          <w:rFonts w:ascii="Times New Roman" w:hAnsi="Times New Roman" w:cs="Times New Roman"/>
          <w:b/>
          <w:color w:val="auto"/>
          <w:sz w:val="24"/>
          <w:szCs w:val="24"/>
          <w:lang w:val="kk-KZ"/>
        </w:rPr>
        <w:t>Экстрагируемые тяжелые металлы</w:t>
      </w:r>
    </w:p>
    <w:p w14:paraId="1B59E6EC" w14:textId="77777777" w:rsidR="00DF3384" w:rsidRPr="00793390"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62FC9E4F" w14:textId="77777777" w:rsidR="00DF3384" w:rsidRPr="00DF3384" w:rsidRDefault="00DF3384" w:rsidP="00DF3384">
      <w:pPr>
        <w:pStyle w:val="Style5"/>
        <w:widowControl/>
        <w:ind w:firstLine="567"/>
        <w:jc w:val="both"/>
        <w:rPr>
          <w:rStyle w:val="FontStyle33"/>
          <w:rFonts w:ascii="Times New Roman" w:hAnsi="Times New Roman" w:cs="Times New Roman"/>
          <w:b/>
          <w:color w:val="auto"/>
          <w:sz w:val="24"/>
          <w:szCs w:val="24"/>
        </w:rPr>
      </w:pPr>
      <w:r w:rsidRPr="00DF3384">
        <w:rPr>
          <w:rStyle w:val="FontStyle33"/>
          <w:rFonts w:ascii="Times New Roman" w:hAnsi="Times New Roman" w:cs="Times New Roman"/>
          <w:b/>
          <w:color w:val="auto"/>
          <w:sz w:val="24"/>
          <w:szCs w:val="24"/>
          <w:lang w:val="kk-KZ"/>
        </w:rPr>
        <w:t>Е.1 Общая часть</w:t>
      </w:r>
    </w:p>
    <w:p w14:paraId="10522DD8"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rPr>
      </w:pPr>
    </w:p>
    <w:p w14:paraId="3BB57596"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Экстракция ионов металлов достаточно распространена из-за присутствия минеральных наполнителей и определенных окисей металлов, используемых для улучшения вулканизации. Уровни этих металлов могут контролироваться изготовителем резины путем осторожного выбора материала и тщательной инспекции поставок.</w:t>
      </w:r>
    </w:p>
    <w:p w14:paraId="3B6CC539"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Экстракцию тяжелых металлов проводят в условиях, моделирующих те</w:t>
      </w:r>
      <w:r>
        <w:rPr>
          <w:rStyle w:val="FontStyle33"/>
          <w:rFonts w:ascii="Times New Roman" w:hAnsi="Times New Roman" w:cs="Times New Roman"/>
          <w:color w:val="auto"/>
          <w:sz w:val="24"/>
          <w:szCs w:val="24"/>
          <w:lang w:val="kk-KZ"/>
        </w:rPr>
        <w:t>,</w:t>
      </w:r>
      <w:r w:rsidRPr="00DF3384">
        <w:rPr>
          <w:rStyle w:val="FontStyle33"/>
          <w:rFonts w:ascii="Times New Roman" w:hAnsi="Times New Roman" w:cs="Times New Roman"/>
          <w:color w:val="auto"/>
          <w:sz w:val="24"/>
          <w:szCs w:val="24"/>
          <w:lang w:val="kk-KZ"/>
        </w:rPr>
        <w:t xml:space="preserve"> которым эластомерные составляющие обычно подвергаются при стерилизации в паровом автоклаве.</w:t>
      </w:r>
    </w:p>
    <w:p w14:paraId="56D6EB5B" w14:textId="77777777" w:rsid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0E0FDF1F"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b/>
          <w:color w:val="auto"/>
          <w:sz w:val="24"/>
          <w:szCs w:val="24"/>
          <w:lang w:val="kk-KZ"/>
        </w:rPr>
        <w:t>Е.2 Реагенты</w:t>
      </w:r>
    </w:p>
    <w:p w14:paraId="11EF72AB" w14:textId="77777777" w:rsid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2A0ECBC3" w14:textId="77777777" w:rsidR="00DF3384" w:rsidRPr="00DF3384"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DF3384">
        <w:rPr>
          <w:rStyle w:val="FontStyle33"/>
          <w:rFonts w:ascii="Times New Roman" w:hAnsi="Times New Roman" w:cs="Times New Roman"/>
          <w:b/>
          <w:color w:val="auto"/>
          <w:sz w:val="24"/>
          <w:szCs w:val="24"/>
          <w:lang w:val="kk-KZ"/>
        </w:rPr>
        <w:t>Е.2.1 Стандартный электролит для свинцевания</w:t>
      </w:r>
    </w:p>
    <w:p w14:paraId="14ABAFD0" w14:textId="77777777" w:rsid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19848C57"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Готовя</w:t>
      </w:r>
      <w:r w:rsidR="002F6F91">
        <w:rPr>
          <w:rStyle w:val="FontStyle33"/>
          <w:rFonts w:ascii="Times New Roman" w:hAnsi="Times New Roman" w:cs="Times New Roman"/>
          <w:color w:val="auto"/>
          <w:sz w:val="24"/>
          <w:szCs w:val="24"/>
          <w:lang w:val="kk-KZ"/>
        </w:rPr>
        <w:t>т водный раствор, содержащий 2</w:t>
      </w:r>
      <w:r w:rsidRPr="00DF3384">
        <w:rPr>
          <w:rStyle w:val="FontStyle33"/>
          <w:rFonts w:ascii="Times New Roman" w:hAnsi="Times New Roman" w:cs="Times New Roman"/>
          <w:color w:val="auto"/>
          <w:sz w:val="24"/>
          <w:szCs w:val="24"/>
          <w:lang w:val="kk-KZ"/>
        </w:rPr>
        <w:t xml:space="preserve"> мг/</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en-US"/>
        </w:rPr>
        <w:t>Pb</w:t>
      </w:r>
      <w:r w:rsidRPr="00DF3384">
        <w:rPr>
          <w:rStyle w:val="FontStyle33"/>
          <w:rFonts w:ascii="Times New Roman" w:hAnsi="Times New Roman" w:cs="Times New Roman"/>
          <w:color w:val="auto"/>
          <w:sz w:val="24"/>
          <w:szCs w:val="24"/>
          <w:lang w:val="kk-KZ"/>
        </w:rPr>
        <w:t>, из нитрата свинца [</w:t>
      </w:r>
      <w:r>
        <w:rPr>
          <w:rStyle w:val="FontStyle33"/>
          <w:rFonts w:ascii="Times New Roman" w:hAnsi="Times New Roman" w:cs="Times New Roman"/>
          <w:color w:val="auto"/>
          <w:sz w:val="24"/>
          <w:szCs w:val="24"/>
          <w:lang w:val="en-US"/>
        </w:rPr>
        <w:t>Pb</w:t>
      </w:r>
      <w:r w:rsidRPr="00DF3384">
        <w:rPr>
          <w:rStyle w:val="FontStyle33"/>
          <w:rFonts w:ascii="Times New Roman" w:hAnsi="Times New Roman" w:cs="Times New Roman"/>
          <w:color w:val="auto"/>
          <w:sz w:val="24"/>
          <w:szCs w:val="24"/>
          <w:lang w:val="kk-KZ"/>
        </w:rPr>
        <w:t>(</w:t>
      </w:r>
      <w:r>
        <w:rPr>
          <w:rStyle w:val="FontStyle33"/>
          <w:rFonts w:ascii="Times New Roman" w:hAnsi="Times New Roman" w:cs="Times New Roman"/>
          <w:color w:val="auto"/>
          <w:sz w:val="24"/>
          <w:szCs w:val="24"/>
          <w:lang w:val="en-US"/>
        </w:rPr>
        <w:t>N</w:t>
      </w:r>
      <w:r>
        <w:rPr>
          <w:rStyle w:val="FontStyle33"/>
          <w:rFonts w:ascii="Times New Roman" w:hAnsi="Times New Roman" w:cs="Times New Roman"/>
          <w:color w:val="auto"/>
          <w:sz w:val="24"/>
          <w:szCs w:val="24"/>
          <w:lang w:val="kk-KZ"/>
        </w:rPr>
        <w:t>О</w:t>
      </w:r>
      <w:r w:rsidRPr="00DF3384">
        <w:rPr>
          <w:rStyle w:val="FontStyle33"/>
          <w:rFonts w:ascii="Times New Roman" w:hAnsi="Times New Roman" w:cs="Times New Roman"/>
          <w:color w:val="auto"/>
          <w:sz w:val="24"/>
          <w:szCs w:val="24"/>
          <w:vertAlign w:val="subscript"/>
        </w:rPr>
        <w:t>3</w:t>
      </w:r>
      <w:r>
        <w:rPr>
          <w:rStyle w:val="FontStyle33"/>
          <w:rFonts w:ascii="Times New Roman" w:hAnsi="Times New Roman" w:cs="Times New Roman"/>
          <w:color w:val="auto"/>
          <w:sz w:val="24"/>
          <w:szCs w:val="24"/>
          <w:lang w:val="kk-KZ"/>
        </w:rPr>
        <w:t>)</w:t>
      </w:r>
      <w:r w:rsidRPr="00DF3384">
        <w:rPr>
          <w:rStyle w:val="FontStyle33"/>
          <w:rFonts w:ascii="Times New Roman" w:hAnsi="Times New Roman" w:cs="Times New Roman"/>
          <w:color w:val="auto"/>
          <w:sz w:val="24"/>
          <w:szCs w:val="24"/>
          <w:vertAlign w:val="subscript"/>
        </w:rPr>
        <w:t>2</w:t>
      </w:r>
      <w:r w:rsidRPr="00DF3384">
        <w:rPr>
          <w:rStyle w:val="FontStyle33"/>
          <w:rFonts w:ascii="Times New Roman" w:hAnsi="Times New Roman" w:cs="Times New Roman"/>
          <w:color w:val="auto"/>
          <w:sz w:val="24"/>
          <w:szCs w:val="24"/>
          <w:lang w:val="kk-KZ"/>
        </w:rPr>
        <w:t>].</w:t>
      </w:r>
    </w:p>
    <w:p w14:paraId="0D08ADEA" w14:textId="77777777" w:rsid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2104A85A" w14:textId="77777777" w:rsidR="00DF3384" w:rsidRPr="00DF3384"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DF3384">
        <w:rPr>
          <w:rStyle w:val="FontStyle33"/>
          <w:rFonts w:ascii="Times New Roman" w:hAnsi="Times New Roman" w:cs="Times New Roman"/>
          <w:b/>
          <w:color w:val="auto"/>
          <w:sz w:val="24"/>
          <w:szCs w:val="24"/>
          <w:lang w:val="kk-KZ"/>
        </w:rPr>
        <w:t>Е.2.2 Тиоацетамидовый реагент</w:t>
      </w:r>
    </w:p>
    <w:p w14:paraId="4ABB3CF7" w14:textId="77777777" w:rsid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0C1EB962"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К</w:t>
      </w:r>
      <w:r>
        <w:rPr>
          <w:rStyle w:val="FontStyle33"/>
          <w:rFonts w:ascii="Times New Roman" w:hAnsi="Times New Roman" w:cs="Times New Roman"/>
          <w:color w:val="auto"/>
          <w:sz w:val="24"/>
          <w:szCs w:val="24"/>
          <w:lang w:val="kk-KZ"/>
        </w:rPr>
        <w:t xml:space="preserve"> 0</w:t>
      </w:r>
      <w:r w:rsidRPr="00DF3384">
        <w:rPr>
          <w:rStyle w:val="FontStyle33"/>
          <w:rFonts w:ascii="Times New Roman" w:hAnsi="Times New Roman" w:cs="Times New Roman"/>
          <w:color w:val="auto"/>
          <w:sz w:val="24"/>
          <w:szCs w:val="24"/>
        </w:rPr>
        <w:t>,</w:t>
      </w:r>
      <w:r w:rsidRPr="00DF3384">
        <w:rPr>
          <w:rStyle w:val="FontStyle33"/>
          <w:rFonts w:ascii="Times New Roman" w:hAnsi="Times New Roman" w:cs="Times New Roman"/>
          <w:color w:val="auto"/>
          <w:sz w:val="24"/>
          <w:szCs w:val="24"/>
          <w:lang w:val="kk-KZ"/>
        </w:rPr>
        <w:t xml:space="preserve">2 </w:t>
      </w:r>
      <w:r w:rsidR="002F6F91">
        <w:rPr>
          <w:rStyle w:val="FontStyle33"/>
          <w:rFonts w:ascii="Times New Roman" w:hAnsi="Times New Roman" w:cs="Times New Roman"/>
          <w:color w:val="auto"/>
          <w:sz w:val="24"/>
          <w:szCs w:val="24"/>
          <w:lang w:val="en-US"/>
        </w:rPr>
        <w:t>c</w:t>
      </w:r>
      <w:r w:rsidR="002F6F91">
        <w:rPr>
          <w:rStyle w:val="FontStyle33"/>
          <w:rFonts w:ascii="Times New Roman" w:hAnsi="Times New Roman" w:cs="Times New Roman"/>
          <w:color w:val="auto"/>
          <w:sz w:val="24"/>
          <w:szCs w:val="24"/>
          <w:lang w:val="kk-KZ"/>
        </w:rPr>
        <w:t>м</w:t>
      </w:r>
      <w:r w:rsidR="002F6F91"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40 г/</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раствора тиоацетамида в воде добавляют 1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смеси из 5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воды. 15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1 моль/</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гидроксида натрия и 20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глицерола (85 %). Нагревают на водяной бане 20 с. Реагент готовят непосредственно перед использованием.</w:t>
      </w:r>
    </w:p>
    <w:p w14:paraId="11BA9C6D" w14:textId="77777777" w:rsidR="00DF3384" w:rsidRPr="0023310D" w:rsidRDefault="00DF3384" w:rsidP="00DF3384">
      <w:pPr>
        <w:pStyle w:val="Style5"/>
        <w:widowControl/>
        <w:ind w:firstLine="567"/>
        <w:jc w:val="both"/>
        <w:rPr>
          <w:rStyle w:val="FontStyle33"/>
          <w:rFonts w:ascii="Times New Roman" w:hAnsi="Times New Roman" w:cs="Times New Roman"/>
          <w:color w:val="auto"/>
          <w:sz w:val="24"/>
          <w:szCs w:val="24"/>
        </w:rPr>
      </w:pPr>
    </w:p>
    <w:p w14:paraId="3F0FC170" w14:textId="77777777" w:rsidR="00DF3384" w:rsidRPr="00DF3384"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DF3384">
        <w:rPr>
          <w:rStyle w:val="FontStyle33"/>
          <w:rFonts w:ascii="Times New Roman" w:hAnsi="Times New Roman" w:cs="Times New Roman"/>
          <w:b/>
          <w:color w:val="auto"/>
          <w:sz w:val="24"/>
          <w:szCs w:val="24"/>
          <w:lang w:val="kk-KZ"/>
        </w:rPr>
        <w:t>Е.2.3 Буферный раствор pH 3,5</w:t>
      </w:r>
    </w:p>
    <w:p w14:paraId="5A7CB63C" w14:textId="77777777" w:rsidR="00DF3384" w:rsidRPr="0023310D" w:rsidRDefault="00DF3384" w:rsidP="00DF3384">
      <w:pPr>
        <w:pStyle w:val="Style5"/>
        <w:widowControl/>
        <w:ind w:firstLine="567"/>
        <w:jc w:val="both"/>
        <w:rPr>
          <w:rStyle w:val="FontStyle33"/>
          <w:rFonts w:ascii="Times New Roman" w:hAnsi="Times New Roman" w:cs="Times New Roman"/>
          <w:color w:val="auto"/>
          <w:sz w:val="24"/>
          <w:szCs w:val="24"/>
        </w:rPr>
      </w:pPr>
    </w:p>
    <w:p w14:paraId="7D67FFBF" w14:textId="77777777" w:rsidR="00DF3384" w:rsidRPr="00DF3384" w:rsidRDefault="002F6F91" w:rsidP="00DF3384">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t>Растворяют 25</w:t>
      </w:r>
      <w:r w:rsidR="00DF3384" w:rsidRPr="00DF3384">
        <w:rPr>
          <w:rStyle w:val="FontStyle33"/>
          <w:rFonts w:ascii="Times New Roman" w:hAnsi="Times New Roman" w:cs="Times New Roman"/>
          <w:color w:val="auto"/>
          <w:sz w:val="24"/>
          <w:szCs w:val="24"/>
          <w:lang w:val="kk-KZ"/>
        </w:rPr>
        <w:t xml:space="preserve"> г ацетата аммония в 25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Pr>
          <w:rStyle w:val="FontStyle33"/>
          <w:rFonts w:ascii="Times New Roman" w:hAnsi="Times New Roman" w:cs="Times New Roman"/>
          <w:color w:val="auto"/>
          <w:sz w:val="24"/>
          <w:szCs w:val="24"/>
          <w:lang w:val="kk-KZ"/>
        </w:rPr>
        <w:t xml:space="preserve"> воды и добавляют 38</w:t>
      </w:r>
      <w:r w:rsidR="00DF3384" w:rsidRPr="00DF3384">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00DF3384" w:rsidRPr="00DF3384">
        <w:rPr>
          <w:rStyle w:val="FontStyle33"/>
          <w:rFonts w:ascii="Times New Roman" w:hAnsi="Times New Roman" w:cs="Times New Roman"/>
          <w:color w:val="auto"/>
          <w:sz w:val="24"/>
          <w:szCs w:val="24"/>
          <w:lang w:val="kk-KZ"/>
        </w:rPr>
        <w:t xml:space="preserve"> соляной кислоты (Е.2.4). При необходимости регулируют разбавленной соляной кислотой (Е.2.5) или разбавленным аммиаком (Е.2.6). Разводят до 100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00DF3384" w:rsidRPr="00DF3384">
        <w:rPr>
          <w:rStyle w:val="FontStyle33"/>
          <w:rFonts w:ascii="Times New Roman" w:hAnsi="Times New Roman" w:cs="Times New Roman"/>
          <w:color w:val="auto"/>
          <w:sz w:val="24"/>
          <w:szCs w:val="24"/>
          <w:lang w:val="kk-KZ"/>
        </w:rPr>
        <w:t xml:space="preserve"> водой.</w:t>
      </w:r>
    </w:p>
    <w:p w14:paraId="19CB4E6E" w14:textId="77777777" w:rsidR="002F6F91" w:rsidRPr="0023310D" w:rsidRDefault="002F6F91" w:rsidP="00DF3384">
      <w:pPr>
        <w:pStyle w:val="Style5"/>
        <w:widowControl/>
        <w:ind w:firstLine="567"/>
        <w:jc w:val="both"/>
        <w:rPr>
          <w:rStyle w:val="FontStyle33"/>
          <w:rFonts w:ascii="Times New Roman" w:hAnsi="Times New Roman" w:cs="Times New Roman"/>
          <w:color w:val="auto"/>
          <w:sz w:val="24"/>
          <w:szCs w:val="24"/>
        </w:rPr>
      </w:pPr>
    </w:p>
    <w:p w14:paraId="278C982C" w14:textId="77777777" w:rsidR="00DF3384" w:rsidRPr="002F6F91"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2F6F91">
        <w:rPr>
          <w:rStyle w:val="FontStyle33"/>
          <w:rFonts w:ascii="Times New Roman" w:hAnsi="Times New Roman" w:cs="Times New Roman"/>
          <w:b/>
          <w:color w:val="auto"/>
          <w:sz w:val="24"/>
          <w:szCs w:val="24"/>
          <w:lang w:val="kk-KZ"/>
        </w:rPr>
        <w:t>Е.2.4 Соляная кислота</w:t>
      </w:r>
    </w:p>
    <w:p w14:paraId="57B68B07" w14:textId="77777777" w:rsidR="002F6F91" w:rsidRPr="0023310D" w:rsidRDefault="002F6F91" w:rsidP="00DF3384">
      <w:pPr>
        <w:pStyle w:val="Style5"/>
        <w:widowControl/>
        <w:ind w:firstLine="567"/>
        <w:jc w:val="both"/>
        <w:rPr>
          <w:rStyle w:val="FontStyle33"/>
          <w:rFonts w:ascii="Times New Roman" w:hAnsi="Times New Roman" w:cs="Times New Roman"/>
          <w:color w:val="auto"/>
          <w:sz w:val="24"/>
          <w:szCs w:val="24"/>
        </w:rPr>
      </w:pPr>
    </w:p>
    <w:p w14:paraId="11006A7B"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Разводят 70 г концентрированной соляной кислоты [от 35</w:t>
      </w:r>
      <w:r w:rsidR="002F6F91">
        <w:rPr>
          <w:rStyle w:val="FontStyle33"/>
          <w:rFonts w:ascii="Times New Roman" w:hAnsi="Times New Roman" w:cs="Times New Roman"/>
          <w:color w:val="auto"/>
          <w:sz w:val="24"/>
          <w:szCs w:val="24"/>
          <w:lang w:val="kk-KZ"/>
        </w:rPr>
        <w:t xml:space="preserve"> % до 37 % (по массе) HC</w:t>
      </w:r>
      <w:r w:rsidR="002F6F91">
        <w:rPr>
          <w:rStyle w:val="FontStyle33"/>
          <w:rFonts w:ascii="Times New Roman" w:hAnsi="Times New Roman" w:cs="Times New Roman"/>
          <w:color w:val="auto"/>
          <w:sz w:val="24"/>
          <w:szCs w:val="24"/>
          <w:lang w:val="en-US"/>
        </w:rPr>
        <w:t>l</w:t>
      </w:r>
      <w:r w:rsidRPr="00DF3384">
        <w:rPr>
          <w:rStyle w:val="FontStyle33"/>
          <w:rFonts w:ascii="Times New Roman" w:hAnsi="Times New Roman" w:cs="Times New Roman"/>
          <w:color w:val="auto"/>
          <w:sz w:val="24"/>
          <w:szCs w:val="24"/>
          <w:lang w:val="kk-KZ"/>
        </w:rPr>
        <w:t xml:space="preserve">] водой до 100 </w:t>
      </w:r>
      <w:r w:rsidR="002F6F91">
        <w:rPr>
          <w:rStyle w:val="FontStyle33"/>
          <w:rFonts w:ascii="Times New Roman" w:hAnsi="Times New Roman" w:cs="Times New Roman"/>
          <w:color w:val="auto"/>
          <w:sz w:val="24"/>
          <w:szCs w:val="24"/>
          <w:lang w:val="en-US"/>
        </w:rPr>
        <w:t>c</w:t>
      </w:r>
      <w:r w:rsidR="002F6F91">
        <w:rPr>
          <w:rStyle w:val="FontStyle33"/>
          <w:rFonts w:ascii="Times New Roman" w:hAnsi="Times New Roman" w:cs="Times New Roman"/>
          <w:color w:val="auto"/>
          <w:sz w:val="24"/>
          <w:szCs w:val="24"/>
          <w:lang w:val="kk-KZ"/>
        </w:rPr>
        <w:t>м</w:t>
      </w:r>
      <w:r w:rsidR="002F6F91"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w:t>
      </w:r>
    </w:p>
    <w:p w14:paraId="5801A97A" w14:textId="77777777" w:rsidR="002F6F91" w:rsidRPr="0023310D" w:rsidRDefault="002F6F91" w:rsidP="00DF3384">
      <w:pPr>
        <w:pStyle w:val="Style5"/>
        <w:widowControl/>
        <w:ind w:firstLine="567"/>
        <w:jc w:val="both"/>
        <w:rPr>
          <w:rStyle w:val="FontStyle33"/>
          <w:rFonts w:ascii="Times New Roman" w:hAnsi="Times New Roman" w:cs="Times New Roman"/>
          <w:color w:val="auto"/>
          <w:sz w:val="24"/>
          <w:szCs w:val="24"/>
        </w:rPr>
      </w:pPr>
    </w:p>
    <w:p w14:paraId="52CFA162" w14:textId="77777777" w:rsidR="00DF3384" w:rsidRPr="002F6F91"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2F6F91">
        <w:rPr>
          <w:rStyle w:val="FontStyle33"/>
          <w:rFonts w:ascii="Times New Roman" w:hAnsi="Times New Roman" w:cs="Times New Roman"/>
          <w:b/>
          <w:color w:val="auto"/>
          <w:sz w:val="24"/>
          <w:szCs w:val="24"/>
          <w:lang w:val="kk-KZ"/>
        </w:rPr>
        <w:t>Е.2.5 Соляная кислота, разбавленная</w:t>
      </w:r>
    </w:p>
    <w:p w14:paraId="026F144E" w14:textId="77777777" w:rsidR="002F6F91" w:rsidRPr="0023310D" w:rsidRDefault="002F6F91" w:rsidP="00DF3384">
      <w:pPr>
        <w:pStyle w:val="Style5"/>
        <w:widowControl/>
        <w:ind w:firstLine="567"/>
        <w:jc w:val="both"/>
        <w:rPr>
          <w:rStyle w:val="FontStyle33"/>
          <w:rFonts w:ascii="Times New Roman" w:hAnsi="Times New Roman" w:cs="Times New Roman"/>
          <w:color w:val="auto"/>
          <w:sz w:val="24"/>
          <w:szCs w:val="24"/>
        </w:rPr>
      </w:pPr>
    </w:p>
    <w:p w14:paraId="7A6AB6CB"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Разводят 20 г концентрир</w:t>
      </w:r>
      <w:r w:rsidR="002F6F91">
        <w:rPr>
          <w:rStyle w:val="FontStyle33"/>
          <w:rFonts w:ascii="Times New Roman" w:hAnsi="Times New Roman" w:cs="Times New Roman"/>
          <w:color w:val="auto"/>
          <w:sz w:val="24"/>
          <w:szCs w:val="24"/>
          <w:lang w:val="kk-KZ"/>
        </w:rPr>
        <w:t>ованной соляной кислоты [от 35 % до 37 % (по массе) HC</w:t>
      </w:r>
      <w:r w:rsidR="002F6F91">
        <w:rPr>
          <w:rStyle w:val="FontStyle33"/>
          <w:rFonts w:ascii="Times New Roman" w:hAnsi="Times New Roman" w:cs="Times New Roman"/>
          <w:color w:val="auto"/>
          <w:sz w:val="24"/>
          <w:szCs w:val="24"/>
          <w:lang w:val="en-US"/>
        </w:rPr>
        <w:t>l</w:t>
      </w:r>
      <w:r w:rsidRPr="00DF3384">
        <w:rPr>
          <w:rStyle w:val="FontStyle33"/>
          <w:rFonts w:ascii="Times New Roman" w:hAnsi="Times New Roman" w:cs="Times New Roman"/>
          <w:color w:val="auto"/>
          <w:sz w:val="24"/>
          <w:szCs w:val="24"/>
          <w:lang w:val="kk-KZ"/>
        </w:rPr>
        <w:t xml:space="preserve">] водой до 100 </w:t>
      </w:r>
      <w:r w:rsidR="002F6F91">
        <w:rPr>
          <w:rStyle w:val="FontStyle33"/>
          <w:rFonts w:ascii="Times New Roman" w:hAnsi="Times New Roman" w:cs="Times New Roman"/>
          <w:color w:val="auto"/>
          <w:sz w:val="24"/>
          <w:szCs w:val="24"/>
          <w:lang w:val="en-US"/>
        </w:rPr>
        <w:t>c</w:t>
      </w:r>
      <w:r w:rsidR="002F6F91">
        <w:rPr>
          <w:rStyle w:val="FontStyle33"/>
          <w:rFonts w:ascii="Times New Roman" w:hAnsi="Times New Roman" w:cs="Times New Roman"/>
          <w:color w:val="auto"/>
          <w:sz w:val="24"/>
          <w:szCs w:val="24"/>
          <w:lang w:val="kk-KZ"/>
        </w:rPr>
        <w:t>м</w:t>
      </w:r>
      <w:r w:rsidR="002F6F91"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w:t>
      </w:r>
    </w:p>
    <w:p w14:paraId="6AF38E5F" w14:textId="77777777" w:rsidR="002F6F91" w:rsidRPr="0023310D" w:rsidRDefault="002F6F91" w:rsidP="00DF3384">
      <w:pPr>
        <w:pStyle w:val="Style5"/>
        <w:widowControl/>
        <w:ind w:firstLine="567"/>
        <w:jc w:val="both"/>
        <w:rPr>
          <w:rStyle w:val="FontStyle33"/>
          <w:rFonts w:ascii="Times New Roman" w:hAnsi="Times New Roman" w:cs="Times New Roman"/>
          <w:color w:val="auto"/>
          <w:sz w:val="24"/>
          <w:szCs w:val="24"/>
        </w:rPr>
      </w:pPr>
    </w:p>
    <w:p w14:paraId="1CA9B066" w14:textId="77777777" w:rsidR="00DF3384" w:rsidRPr="002F6F91"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2F6F91">
        <w:rPr>
          <w:rStyle w:val="FontStyle33"/>
          <w:rFonts w:ascii="Times New Roman" w:hAnsi="Times New Roman" w:cs="Times New Roman"/>
          <w:b/>
          <w:color w:val="auto"/>
          <w:sz w:val="24"/>
          <w:szCs w:val="24"/>
          <w:lang w:val="kk-KZ"/>
        </w:rPr>
        <w:t>Е.2.6 Аммиак, разбавленный</w:t>
      </w:r>
    </w:p>
    <w:p w14:paraId="34E10376" w14:textId="77777777" w:rsidR="002F6F91" w:rsidRPr="0023310D" w:rsidRDefault="002F6F91" w:rsidP="00DF3384">
      <w:pPr>
        <w:pStyle w:val="Style5"/>
        <w:widowControl/>
        <w:ind w:firstLine="567"/>
        <w:jc w:val="both"/>
        <w:rPr>
          <w:rStyle w:val="FontStyle33"/>
          <w:rFonts w:ascii="Times New Roman" w:hAnsi="Times New Roman" w:cs="Times New Roman"/>
          <w:color w:val="auto"/>
          <w:sz w:val="24"/>
          <w:szCs w:val="24"/>
        </w:rPr>
      </w:pPr>
    </w:p>
    <w:p w14:paraId="374E8781"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Разводят 41 г концентрированного аммиака [о</w:t>
      </w:r>
      <w:r w:rsidR="00BC2E9B">
        <w:rPr>
          <w:rStyle w:val="FontStyle33"/>
          <w:rFonts w:ascii="Times New Roman" w:hAnsi="Times New Roman" w:cs="Times New Roman"/>
          <w:color w:val="auto"/>
          <w:sz w:val="24"/>
          <w:szCs w:val="24"/>
          <w:lang w:val="kk-KZ"/>
        </w:rPr>
        <w:t>т 25 % до 30</w:t>
      </w:r>
      <w:r w:rsidRPr="00DF3384">
        <w:rPr>
          <w:rStyle w:val="FontStyle33"/>
          <w:rFonts w:ascii="Times New Roman" w:hAnsi="Times New Roman" w:cs="Times New Roman"/>
          <w:color w:val="auto"/>
          <w:sz w:val="24"/>
          <w:szCs w:val="24"/>
          <w:lang w:val="kk-KZ"/>
        </w:rPr>
        <w:t xml:space="preserve"> % (по массе) аммиака] водой до 100 </w:t>
      </w:r>
      <w:r w:rsidR="00BC2E9B">
        <w:rPr>
          <w:rStyle w:val="FontStyle33"/>
          <w:rFonts w:ascii="Times New Roman" w:hAnsi="Times New Roman" w:cs="Times New Roman"/>
          <w:color w:val="auto"/>
          <w:sz w:val="24"/>
          <w:szCs w:val="24"/>
          <w:lang w:val="en-US"/>
        </w:rPr>
        <w:t>c</w:t>
      </w:r>
      <w:r w:rsidR="00BC2E9B">
        <w:rPr>
          <w:rStyle w:val="FontStyle33"/>
          <w:rFonts w:ascii="Times New Roman" w:hAnsi="Times New Roman" w:cs="Times New Roman"/>
          <w:color w:val="auto"/>
          <w:sz w:val="24"/>
          <w:szCs w:val="24"/>
          <w:lang w:val="kk-KZ"/>
        </w:rPr>
        <w:t>м</w:t>
      </w:r>
      <w:r w:rsidR="00BC2E9B"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w:t>
      </w:r>
    </w:p>
    <w:p w14:paraId="5AB13E32" w14:textId="77777777" w:rsidR="00BC2E9B" w:rsidRPr="00BC2E9B" w:rsidRDefault="00BC2E9B" w:rsidP="00DF3384">
      <w:pPr>
        <w:pStyle w:val="Style5"/>
        <w:widowControl/>
        <w:ind w:firstLine="567"/>
        <w:jc w:val="both"/>
        <w:rPr>
          <w:rStyle w:val="FontStyle33"/>
          <w:rFonts w:ascii="Times New Roman" w:hAnsi="Times New Roman" w:cs="Times New Roman"/>
          <w:color w:val="auto"/>
          <w:sz w:val="24"/>
          <w:szCs w:val="24"/>
        </w:rPr>
      </w:pPr>
    </w:p>
    <w:p w14:paraId="5CABF84D" w14:textId="77777777" w:rsidR="00BC2E9B" w:rsidRPr="0023310D" w:rsidRDefault="00BC2E9B" w:rsidP="00DF3384">
      <w:pPr>
        <w:pStyle w:val="Style5"/>
        <w:widowControl/>
        <w:ind w:firstLine="567"/>
        <w:jc w:val="both"/>
        <w:rPr>
          <w:rStyle w:val="FontStyle33"/>
          <w:rFonts w:ascii="Times New Roman" w:hAnsi="Times New Roman" w:cs="Times New Roman"/>
          <w:b/>
          <w:color w:val="auto"/>
          <w:sz w:val="24"/>
          <w:szCs w:val="24"/>
        </w:rPr>
      </w:pPr>
    </w:p>
    <w:p w14:paraId="4C6190A4" w14:textId="77777777" w:rsidR="00BC2E9B" w:rsidRPr="0023310D" w:rsidRDefault="00BC2E9B" w:rsidP="00DF3384">
      <w:pPr>
        <w:pStyle w:val="Style5"/>
        <w:widowControl/>
        <w:ind w:firstLine="567"/>
        <w:jc w:val="both"/>
        <w:rPr>
          <w:rStyle w:val="FontStyle33"/>
          <w:rFonts w:ascii="Times New Roman" w:hAnsi="Times New Roman" w:cs="Times New Roman"/>
          <w:b/>
          <w:color w:val="auto"/>
          <w:sz w:val="24"/>
          <w:szCs w:val="24"/>
        </w:rPr>
      </w:pPr>
    </w:p>
    <w:p w14:paraId="55F6C848" w14:textId="77777777" w:rsidR="00DF3384" w:rsidRPr="00BC2E9B" w:rsidRDefault="00BC2E9B" w:rsidP="00DF3384">
      <w:pPr>
        <w:pStyle w:val="Style5"/>
        <w:widowControl/>
        <w:ind w:firstLine="567"/>
        <w:jc w:val="both"/>
        <w:rPr>
          <w:rStyle w:val="FontStyle33"/>
          <w:rFonts w:ascii="Times New Roman" w:hAnsi="Times New Roman" w:cs="Times New Roman"/>
          <w:b/>
          <w:color w:val="auto"/>
          <w:sz w:val="24"/>
          <w:szCs w:val="24"/>
          <w:lang w:val="kk-KZ"/>
        </w:rPr>
      </w:pPr>
      <w:r>
        <w:rPr>
          <w:rStyle w:val="FontStyle33"/>
          <w:rFonts w:ascii="Times New Roman" w:hAnsi="Times New Roman" w:cs="Times New Roman"/>
          <w:b/>
          <w:color w:val="auto"/>
          <w:sz w:val="24"/>
          <w:szCs w:val="24"/>
          <w:lang w:val="kk-KZ"/>
        </w:rPr>
        <w:lastRenderedPageBreak/>
        <w:t>Е.</w:t>
      </w:r>
      <w:r w:rsidRPr="0023310D">
        <w:rPr>
          <w:rStyle w:val="FontStyle33"/>
          <w:rFonts w:ascii="Times New Roman" w:hAnsi="Times New Roman" w:cs="Times New Roman"/>
          <w:b/>
          <w:color w:val="auto"/>
          <w:sz w:val="24"/>
          <w:szCs w:val="24"/>
        </w:rPr>
        <w:t>3</w:t>
      </w:r>
      <w:r w:rsidR="00DF3384" w:rsidRPr="00BC2E9B">
        <w:rPr>
          <w:rStyle w:val="FontStyle33"/>
          <w:rFonts w:ascii="Times New Roman" w:hAnsi="Times New Roman" w:cs="Times New Roman"/>
          <w:b/>
          <w:color w:val="auto"/>
          <w:sz w:val="24"/>
          <w:szCs w:val="24"/>
          <w:lang w:val="kk-KZ"/>
        </w:rPr>
        <w:t xml:space="preserve"> Процедура</w:t>
      </w:r>
    </w:p>
    <w:p w14:paraId="776E50CA" w14:textId="77777777" w:rsidR="00BC2E9B" w:rsidRPr="0023310D" w:rsidRDefault="00BC2E9B" w:rsidP="00DF3384">
      <w:pPr>
        <w:pStyle w:val="Style5"/>
        <w:widowControl/>
        <w:ind w:firstLine="567"/>
        <w:jc w:val="both"/>
        <w:rPr>
          <w:rStyle w:val="FontStyle33"/>
          <w:rFonts w:ascii="Times New Roman" w:hAnsi="Times New Roman" w:cs="Times New Roman"/>
          <w:color w:val="auto"/>
          <w:sz w:val="24"/>
          <w:szCs w:val="24"/>
        </w:rPr>
      </w:pPr>
    </w:p>
    <w:p w14:paraId="5E1E3F08"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К</w:t>
      </w:r>
      <w:r w:rsidR="00BC2E9B" w:rsidRPr="00BC2E9B">
        <w:rPr>
          <w:rStyle w:val="FontStyle33"/>
          <w:rFonts w:ascii="Times New Roman" w:hAnsi="Times New Roman" w:cs="Times New Roman"/>
          <w:color w:val="auto"/>
          <w:sz w:val="24"/>
          <w:szCs w:val="24"/>
        </w:rPr>
        <w:t xml:space="preserve"> </w:t>
      </w:r>
      <w:r w:rsidRPr="00DF3384">
        <w:rPr>
          <w:rStyle w:val="FontStyle33"/>
          <w:rFonts w:ascii="Times New Roman" w:hAnsi="Times New Roman" w:cs="Times New Roman"/>
          <w:color w:val="auto"/>
          <w:sz w:val="24"/>
          <w:szCs w:val="24"/>
          <w:lang w:val="kk-KZ"/>
        </w:rPr>
        <w:t xml:space="preserve">12 </w:t>
      </w:r>
      <w:r w:rsidR="00BC2E9B">
        <w:rPr>
          <w:rStyle w:val="FontStyle33"/>
          <w:rFonts w:ascii="Times New Roman" w:hAnsi="Times New Roman" w:cs="Times New Roman"/>
          <w:color w:val="auto"/>
          <w:sz w:val="24"/>
          <w:szCs w:val="24"/>
          <w:lang w:val="en-US"/>
        </w:rPr>
        <w:t>c</w:t>
      </w:r>
      <w:r w:rsidR="00BC2E9B">
        <w:rPr>
          <w:rStyle w:val="FontStyle33"/>
          <w:rFonts w:ascii="Times New Roman" w:hAnsi="Times New Roman" w:cs="Times New Roman"/>
          <w:color w:val="auto"/>
          <w:sz w:val="24"/>
          <w:szCs w:val="24"/>
          <w:lang w:val="kk-KZ"/>
        </w:rPr>
        <w:t>м</w:t>
      </w:r>
      <w:r w:rsidR="00BC2E9B"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раствора S</w:t>
      </w:r>
      <w:r w:rsidR="00BC2E9B" w:rsidRPr="00BC2E9B">
        <w:rPr>
          <w:rStyle w:val="FontStyle33"/>
          <w:rFonts w:ascii="Times New Roman" w:hAnsi="Times New Roman" w:cs="Times New Roman"/>
          <w:color w:val="auto"/>
          <w:sz w:val="24"/>
          <w:szCs w:val="24"/>
          <w:vertAlign w:val="subscript"/>
        </w:rPr>
        <w:t>1</w:t>
      </w:r>
      <w:r w:rsidRPr="00DF3384">
        <w:rPr>
          <w:rStyle w:val="FontStyle33"/>
          <w:rFonts w:ascii="Times New Roman" w:hAnsi="Times New Roman" w:cs="Times New Roman"/>
          <w:color w:val="auto"/>
          <w:sz w:val="24"/>
          <w:szCs w:val="24"/>
          <w:lang w:val="kk-KZ"/>
        </w:rPr>
        <w:t xml:space="preserve"> добавляют 2 </w:t>
      </w:r>
      <w:r w:rsidR="00BC2E9B">
        <w:rPr>
          <w:rStyle w:val="FontStyle33"/>
          <w:rFonts w:ascii="Times New Roman" w:hAnsi="Times New Roman" w:cs="Times New Roman"/>
          <w:color w:val="auto"/>
          <w:sz w:val="24"/>
          <w:szCs w:val="24"/>
          <w:lang w:val="en-US"/>
        </w:rPr>
        <w:t>c</w:t>
      </w:r>
      <w:r w:rsidR="00BC2E9B">
        <w:rPr>
          <w:rStyle w:val="FontStyle33"/>
          <w:rFonts w:ascii="Times New Roman" w:hAnsi="Times New Roman" w:cs="Times New Roman"/>
          <w:color w:val="auto"/>
          <w:sz w:val="24"/>
          <w:szCs w:val="24"/>
          <w:lang w:val="kk-KZ"/>
        </w:rPr>
        <w:t>м</w:t>
      </w:r>
      <w:r w:rsidR="00BC2E9B"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буферного раствора pH 3,5 (Е.2.3</w:t>
      </w:r>
      <w:r w:rsidR="00BC2E9B">
        <w:rPr>
          <w:rStyle w:val="FontStyle33"/>
          <w:rFonts w:ascii="Times New Roman" w:hAnsi="Times New Roman" w:cs="Times New Roman"/>
          <w:color w:val="auto"/>
          <w:sz w:val="24"/>
          <w:szCs w:val="24"/>
          <w:lang w:val="kk-KZ"/>
        </w:rPr>
        <w:t>). Перемешивают и добавляют к 1</w:t>
      </w:r>
      <w:r w:rsidR="00BC2E9B" w:rsidRPr="00BC2E9B">
        <w:rPr>
          <w:rStyle w:val="FontStyle33"/>
          <w:rFonts w:ascii="Times New Roman" w:hAnsi="Times New Roman" w:cs="Times New Roman"/>
          <w:color w:val="auto"/>
          <w:sz w:val="24"/>
          <w:szCs w:val="24"/>
        </w:rPr>
        <w:t>,</w:t>
      </w:r>
      <w:r w:rsidRPr="00DF3384">
        <w:rPr>
          <w:rStyle w:val="FontStyle33"/>
          <w:rFonts w:ascii="Times New Roman" w:hAnsi="Times New Roman" w:cs="Times New Roman"/>
          <w:color w:val="auto"/>
          <w:sz w:val="24"/>
          <w:szCs w:val="24"/>
          <w:lang w:val="kk-KZ"/>
        </w:rPr>
        <w:t xml:space="preserve">2 </w:t>
      </w:r>
      <w:r w:rsidR="00BC2E9B">
        <w:rPr>
          <w:rStyle w:val="FontStyle33"/>
          <w:rFonts w:ascii="Times New Roman" w:hAnsi="Times New Roman" w:cs="Times New Roman"/>
          <w:color w:val="auto"/>
          <w:sz w:val="24"/>
          <w:szCs w:val="24"/>
          <w:lang w:val="en-US"/>
        </w:rPr>
        <w:t>c</w:t>
      </w:r>
      <w:r w:rsidR="00BC2E9B">
        <w:rPr>
          <w:rStyle w:val="FontStyle33"/>
          <w:rFonts w:ascii="Times New Roman" w:hAnsi="Times New Roman" w:cs="Times New Roman"/>
          <w:color w:val="auto"/>
          <w:sz w:val="24"/>
          <w:szCs w:val="24"/>
          <w:lang w:val="kk-KZ"/>
        </w:rPr>
        <w:t>м</w:t>
      </w:r>
      <w:r w:rsidR="00BC2E9B"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тиоацетамидового реагента (Е.2.2). Немедленно перемешивают. Таким же образом готовят контрольный раствор, смешивая 10 </w:t>
      </w:r>
      <w:r w:rsidR="00BC2E9B">
        <w:rPr>
          <w:rStyle w:val="FontStyle33"/>
          <w:rFonts w:ascii="Times New Roman" w:hAnsi="Times New Roman" w:cs="Times New Roman"/>
          <w:color w:val="auto"/>
          <w:sz w:val="24"/>
          <w:szCs w:val="24"/>
          <w:lang w:val="en-US"/>
        </w:rPr>
        <w:t>c</w:t>
      </w:r>
      <w:r w:rsidR="00BC2E9B">
        <w:rPr>
          <w:rStyle w:val="FontStyle33"/>
          <w:rFonts w:ascii="Times New Roman" w:hAnsi="Times New Roman" w:cs="Times New Roman"/>
          <w:color w:val="auto"/>
          <w:sz w:val="24"/>
          <w:szCs w:val="24"/>
          <w:lang w:val="kk-KZ"/>
        </w:rPr>
        <w:t>м</w:t>
      </w:r>
      <w:r w:rsidR="00BC2E9B"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электролита для свинцевания (Е.2.1), как предписано, и 2 </w:t>
      </w:r>
      <w:r w:rsidR="00BC2E9B">
        <w:rPr>
          <w:rStyle w:val="FontStyle33"/>
          <w:rFonts w:ascii="Times New Roman" w:hAnsi="Times New Roman" w:cs="Times New Roman"/>
          <w:color w:val="auto"/>
          <w:sz w:val="24"/>
          <w:szCs w:val="24"/>
          <w:lang w:val="en-US"/>
        </w:rPr>
        <w:t>c</w:t>
      </w:r>
      <w:r w:rsidR="00BC2E9B">
        <w:rPr>
          <w:rStyle w:val="FontStyle33"/>
          <w:rFonts w:ascii="Times New Roman" w:hAnsi="Times New Roman" w:cs="Times New Roman"/>
          <w:color w:val="auto"/>
          <w:sz w:val="24"/>
          <w:szCs w:val="24"/>
          <w:lang w:val="kk-KZ"/>
        </w:rPr>
        <w:t>м</w:t>
      </w:r>
      <w:r w:rsidR="00BC2E9B"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 xml:space="preserve"> раствора S</w:t>
      </w:r>
      <w:r w:rsidR="00BC2E9B" w:rsidRPr="00BC2E9B">
        <w:rPr>
          <w:rStyle w:val="FontStyle33"/>
          <w:rFonts w:ascii="Times New Roman" w:hAnsi="Times New Roman" w:cs="Times New Roman"/>
          <w:color w:val="auto"/>
          <w:sz w:val="24"/>
          <w:szCs w:val="24"/>
          <w:vertAlign w:val="subscript"/>
        </w:rPr>
        <w:t>1</w:t>
      </w:r>
      <w:r w:rsidRPr="00DF3384">
        <w:rPr>
          <w:rStyle w:val="FontStyle33"/>
          <w:rFonts w:ascii="Times New Roman" w:hAnsi="Times New Roman" w:cs="Times New Roman"/>
          <w:color w:val="auto"/>
          <w:sz w:val="24"/>
          <w:szCs w:val="24"/>
          <w:lang w:val="kk-KZ"/>
        </w:rPr>
        <w:t>.</w:t>
      </w:r>
    </w:p>
    <w:p w14:paraId="4964F43E" w14:textId="77777777" w:rsidR="00DF3384" w:rsidRP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Через 2 мин какой-либо оттенок коричневого цвета в тестовом растворе не должен быть более интенсивным, чем в контрольном растворе, что соответствует концентрации тяжелых металлов в 2 мг/</w:t>
      </w:r>
      <w:r w:rsidR="00BC2E9B">
        <w:rPr>
          <w:rStyle w:val="FontStyle33"/>
          <w:rFonts w:ascii="Times New Roman" w:hAnsi="Times New Roman" w:cs="Times New Roman"/>
          <w:color w:val="auto"/>
          <w:sz w:val="24"/>
          <w:szCs w:val="24"/>
        </w:rPr>
        <w:t>д</w:t>
      </w:r>
      <w:r w:rsidR="00BC2E9B">
        <w:rPr>
          <w:rStyle w:val="FontStyle33"/>
          <w:rFonts w:ascii="Times New Roman" w:hAnsi="Times New Roman" w:cs="Times New Roman"/>
          <w:color w:val="auto"/>
          <w:sz w:val="24"/>
          <w:szCs w:val="24"/>
          <w:lang w:val="kk-KZ"/>
        </w:rPr>
        <w:t>м</w:t>
      </w:r>
      <w:r w:rsidR="00BC2E9B" w:rsidRPr="00821597">
        <w:rPr>
          <w:rStyle w:val="FontStyle33"/>
          <w:rFonts w:ascii="Times New Roman" w:hAnsi="Times New Roman" w:cs="Times New Roman"/>
          <w:color w:val="auto"/>
          <w:sz w:val="24"/>
          <w:szCs w:val="24"/>
          <w:vertAlign w:val="superscript"/>
          <w:lang w:val="kk-KZ"/>
        </w:rPr>
        <w:t>3</w:t>
      </w:r>
      <w:r w:rsidRPr="00DF3384">
        <w:rPr>
          <w:rStyle w:val="FontStyle33"/>
          <w:rFonts w:ascii="Times New Roman" w:hAnsi="Times New Roman" w:cs="Times New Roman"/>
          <w:color w:val="auto"/>
          <w:sz w:val="24"/>
          <w:szCs w:val="24"/>
          <w:lang w:val="kk-KZ"/>
        </w:rPr>
        <w:t>.</w:t>
      </w:r>
    </w:p>
    <w:p w14:paraId="40FABC4D" w14:textId="77777777" w:rsidR="00BC2E9B"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6E169E47" w14:textId="77777777" w:rsidR="00DF3384" w:rsidRPr="00BC2E9B"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Е.4 Выражение результатов</w:t>
      </w:r>
    </w:p>
    <w:p w14:paraId="74C2EE7E" w14:textId="77777777" w:rsidR="00BC2E9B"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75445CC5" w14:textId="77777777" w:rsidR="00DF3384" w:rsidRDefault="00DF3384" w:rsidP="00DF3384">
      <w:pPr>
        <w:pStyle w:val="Style5"/>
        <w:widowControl/>
        <w:ind w:firstLine="567"/>
        <w:jc w:val="both"/>
        <w:rPr>
          <w:rStyle w:val="FontStyle33"/>
          <w:rFonts w:ascii="Times New Roman" w:hAnsi="Times New Roman" w:cs="Times New Roman"/>
          <w:color w:val="auto"/>
          <w:sz w:val="24"/>
          <w:szCs w:val="24"/>
          <w:lang w:val="kk-KZ"/>
        </w:rPr>
      </w:pPr>
      <w:r w:rsidRPr="00DF3384">
        <w:rPr>
          <w:rStyle w:val="FontStyle33"/>
          <w:rFonts w:ascii="Times New Roman" w:hAnsi="Times New Roman" w:cs="Times New Roman"/>
          <w:color w:val="auto"/>
          <w:sz w:val="24"/>
          <w:szCs w:val="24"/>
          <w:lang w:val="kk-KZ"/>
        </w:rPr>
        <w:t>Записывают результат как «соответствующий»/«несоответствующий» требованию (см. таблицу 1).</w:t>
      </w:r>
    </w:p>
    <w:p w14:paraId="5AA7DB4A" w14:textId="77777777" w:rsidR="00BC2E9B"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74948B1C" w14:textId="77777777" w:rsidR="00BC2E9B"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01A99A3A" w14:textId="77777777" w:rsidR="00BC2E9B"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628E49A8" w14:textId="77777777" w:rsidR="00BC2E9B"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07ACA0C8" w14:textId="77777777" w:rsidR="00BC2E9B"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04A0C312" w14:textId="77777777" w:rsidR="00BC2E9B" w:rsidRPr="00BC2E9B" w:rsidRDefault="00BC2E9B" w:rsidP="00BC2E9B">
      <w:pPr>
        <w:pStyle w:val="10"/>
        <w:pageBreakBefore/>
        <w:spacing w:before="0" w:after="0"/>
        <w:ind w:firstLine="567"/>
        <w:jc w:val="center"/>
        <w:rPr>
          <w:sz w:val="24"/>
          <w:szCs w:val="24"/>
        </w:rPr>
      </w:pPr>
      <w:bookmarkStart w:id="29" w:name="_Toc144042330"/>
      <w:r>
        <w:rPr>
          <w:sz w:val="24"/>
          <w:szCs w:val="24"/>
        </w:rPr>
        <w:lastRenderedPageBreak/>
        <w:t xml:space="preserve">Приложение </w:t>
      </w:r>
      <w:r>
        <w:rPr>
          <w:sz w:val="24"/>
          <w:szCs w:val="24"/>
          <w:lang w:val="en-US"/>
        </w:rPr>
        <w:t>F</w:t>
      </w:r>
      <w:bookmarkEnd w:id="29"/>
    </w:p>
    <w:p w14:paraId="266835AC" w14:textId="77777777" w:rsidR="00BC2E9B" w:rsidRDefault="00BC2E9B" w:rsidP="00BC2E9B">
      <w:pPr>
        <w:keepNext/>
        <w:ind w:firstLine="567"/>
        <w:jc w:val="center"/>
        <w:rPr>
          <w:i/>
          <w:sz w:val="24"/>
        </w:rPr>
      </w:pPr>
      <w:r w:rsidRPr="00ED2C17">
        <w:rPr>
          <w:i/>
          <w:sz w:val="24"/>
        </w:rPr>
        <w:t>(</w:t>
      </w:r>
      <w:r>
        <w:rPr>
          <w:i/>
          <w:sz w:val="24"/>
          <w:lang w:val="kk-KZ"/>
        </w:rPr>
        <w:t>обязательное</w:t>
      </w:r>
      <w:r w:rsidRPr="00ED2C17">
        <w:rPr>
          <w:i/>
          <w:sz w:val="24"/>
        </w:rPr>
        <w:t>)</w:t>
      </w:r>
    </w:p>
    <w:p w14:paraId="06DFE0CD" w14:textId="77777777" w:rsidR="00BC2E9B" w:rsidRDefault="00BC2E9B" w:rsidP="00BC2E9B">
      <w:pPr>
        <w:pStyle w:val="Default"/>
      </w:pPr>
    </w:p>
    <w:p w14:paraId="55BFDFBA" w14:textId="77777777" w:rsidR="00BC2E9B" w:rsidRPr="00BC2E9B" w:rsidRDefault="00BC2E9B" w:rsidP="00BC2E9B">
      <w:pPr>
        <w:pStyle w:val="Style5"/>
        <w:widowControl/>
        <w:ind w:firstLine="567"/>
        <w:jc w:val="center"/>
        <w:rPr>
          <w:rStyle w:val="FontStyle33"/>
          <w:rFonts w:ascii="Times New Roman" w:hAnsi="Times New Roman" w:cs="Times New Roman"/>
          <w:color w:val="auto"/>
          <w:sz w:val="24"/>
          <w:szCs w:val="24"/>
        </w:rPr>
      </w:pPr>
      <w:r>
        <w:rPr>
          <w:rStyle w:val="FontStyle33"/>
          <w:rFonts w:ascii="Times New Roman" w:hAnsi="Times New Roman" w:cs="Times New Roman"/>
          <w:b/>
          <w:color w:val="auto"/>
          <w:sz w:val="24"/>
          <w:szCs w:val="24"/>
          <w:lang w:val="kk-KZ"/>
        </w:rPr>
        <w:t>Экстрагируемый</w:t>
      </w:r>
      <w:r w:rsidRPr="00DF3384">
        <w:rPr>
          <w:rStyle w:val="FontStyle33"/>
          <w:rFonts w:ascii="Times New Roman" w:hAnsi="Times New Roman" w:cs="Times New Roman"/>
          <w:b/>
          <w:color w:val="auto"/>
          <w:sz w:val="24"/>
          <w:szCs w:val="24"/>
          <w:lang w:val="kk-KZ"/>
        </w:rPr>
        <w:t xml:space="preserve"> </w:t>
      </w:r>
      <w:r>
        <w:rPr>
          <w:rStyle w:val="FontStyle33"/>
          <w:rFonts w:ascii="Times New Roman" w:hAnsi="Times New Roman" w:cs="Times New Roman"/>
          <w:b/>
          <w:color w:val="auto"/>
          <w:sz w:val="24"/>
          <w:szCs w:val="24"/>
        </w:rPr>
        <w:t>цинк</w:t>
      </w:r>
    </w:p>
    <w:p w14:paraId="3CF6D8CF" w14:textId="77777777" w:rsidR="00BC2E9B" w:rsidRDefault="00BC2E9B" w:rsidP="00DF3384">
      <w:pPr>
        <w:pStyle w:val="Style5"/>
        <w:widowControl/>
        <w:ind w:firstLine="567"/>
        <w:jc w:val="both"/>
        <w:rPr>
          <w:rStyle w:val="FontStyle33"/>
          <w:rFonts w:ascii="Times New Roman" w:hAnsi="Times New Roman" w:cs="Times New Roman"/>
          <w:color w:val="auto"/>
          <w:sz w:val="24"/>
          <w:szCs w:val="24"/>
        </w:rPr>
      </w:pPr>
    </w:p>
    <w:p w14:paraId="64E848CD"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F.1 Процедура</w:t>
      </w:r>
    </w:p>
    <w:p w14:paraId="3E3DC4E1"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62B6AE7F"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Большинство соединений резины нуждаются в небольшой порции оксида цинка для поддержки процесса вулканизации и улучшения определенных физических характеристик. Как следствие, ионы цинка могут экстрагироваться водными жидкостями.</w:t>
      </w:r>
    </w:p>
    <w:p w14:paraId="15513846"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67E88BC0"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F.2 Процедура</w:t>
      </w:r>
    </w:p>
    <w:p w14:paraId="5F46390A"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p>
    <w:p w14:paraId="24070AE1"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 xml:space="preserve">F.2.1 Добавляют 1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0,01 моль/</w:t>
      </w:r>
      <w:r>
        <w:rPr>
          <w:rStyle w:val="FontStyle33"/>
          <w:rFonts w:ascii="Times New Roman" w:hAnsi="Times New Roman" w:cs="Times New Roman"/>
          <w:color w:val="auto"/>
          <w:sz w:val="24"/>
          <w:szCs w:val="24"/>
        </w:rPr>
        <w:t>д</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соляной кислоты к 20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раствора S</w:t>
      </w:r>
      <w:r>
        <w:rPr>
          <w:rStyle w:val="FontStyle33"/>
          <w:rFonts w:ascii="Times New Roman" w:hAnsi="Times New Roman" w:cs="Times New Roman"/>
          <w:color w:val="auto"/>
          <w:sz w:val="24"/>
          <w:szCs w:val="24"/>
          <w:vertAlign w:val="subscript"/>
          <w:lang w:val="kk-KZ"/>
        </w:rPr>
        <w:t>1</w:t>
      </w:r>
      <w:r w:rsidRPr="00BC2E9B">
        <w:rPr>
          <w:rStyle w:val="FontStyle33"/>
          <w:rFonts w:ascii="Times New Roman" w:hAnsi="Times New Roman" w:cs="Times New Roman"/>
          <w:color w:val="auto"/>
          <w:sz w:val="24"/>
          <w:szCs w:val="24"/>
          <w:lang w:val="kk-KZ"/>
        </w:rPr>
        <w:t>.</w:t>
      </w:r>
    </w:p>
    <w:p w14:paraId="3D390FD6"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F.2.2 Готовят, по меньшей мере, три калибровочных раствора из стандартного цинксодержащего (1 г/</w:t>
      </w:r>
      <w:r>
        <w:rPr>
          <w:rStyle w:val="FontStyle33"/>
          <w:rFonts w:ascii="Times New Roman" w:hAnsi="Times New Roman" w:cs="Times New Roman"/>
          <w:color w:val="auto"/>
          <w:sz w:val="24"/>
          <w:szCs w:val="24"/>
        </w:rPr>
        <w:t>д</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Zn) электролита путем разведения 0,1 моль/</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соляной кислоты и воды для получения концентрации кислоты, сходной с концентрацией в тестовом растворе. Готовят калибровочные растворы с концентрациями, включающими ожидаемую концентрацию цинка в исследуемом растворе.</w:t>
      </w:r>
    </w:p>
    <w:p w14:paraId="51216420"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F.2.3 Измеряют значение поглощения исследуемого раствора и калибровочных растворов при 213,9 нм</w:t>
      </w:r>
      <w:r>
        <w:rPr>
          <w:rStyle w:val="FontStyle33"/>
          <w:rFonts w:ascii="Times New Roman" w:hAnsi="Times New Roman" w:cs="Times New Roman"/>
          <w:color w:val="auto"/>
          <w:sz w:val="24"/>
          <w:szCs w:val="24"/>
          <w:lang w:val="kk-KZ"/>
        </w:rPr>
        <w:t>,</w:t>
      </w:r>
      <w:r w:rsidRPr="00BC2E9B">
        <w:rPr>
          <w:rStyle w:val="FontStyle33"/>
          <w:rFonts w:ascii="Times New Roman" w:hAnsi="Times New Roman" w:cs="Times New Roman"/>
          <w:color w:val="auto"/>
          <w:sz w:val="24"/>
          <w:szCs w:val="24"/>
          <w:lang w:val="kk-KZ"/>
        </w:rPr>
        <w:t xml:space="preserve"> используя атомно-абсорбционный спектрометр с соответствующей лампой для определения содержания цинка.</w:t>
      </w:r>
    </w:p>
    <w:p w14:paraId="090B023C"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Если необходимо разбавление исследуемого раствора, записывают кратность разведения, которую необходимо учитывать при вычислении результатов.</w:t>
      </w:r>
    </w:p>
    <w:p w14:paraId="06616CC6"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Выражают результат в виде мг/</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Zn в растворе S</w:t>
      </w:r>
      <w:r>
        <w:rPr>
          <w:rStyle w:val="FontStyle33"/>
          <w:rFonts w:ascii="Times New Roman" w:hAnsi="Times New Roman" w:cs="Times New Roman"/>
          <w:color w:val="auto"/>
          <w:sz w:val="24"/>
          <w:szCs w:val="24"/>
          <w:vertAlign w:val="subscript"/>
          <w:lang w:val="kk-KZ"/>
        </w:rPr>
        <w:t>1</w:t>
      </w:r>
      <w:r w:rsidRPr="00BC2E9B">
        <w:rPr>
          <w:rStyle w:val="FontStyle33"/>
          <w:rFonts w:ascii="Times New Roman" w:hAnsi="Times New Roman" w:cs="Times New Roman"/>
          <w:color w:val="auto"/>
          <w:sz w:val="24"/>
          <w:szCs w:val="24"/>
          <w:lang w:val="kk-KZ"/>
        </w:rPr>
        <w:t xml:space="preserve"> (до одной десятой).</w:t>
      </w:r>
    </w:p>
    <w:p w14:paraId="6296AB83"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493EBAA6"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F.3 Выражение результатов</w:t>
      </w:r>
    </w:p>
    <w:p w14:paraId="068B4807"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2856E03A"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Записывают результат как «соответсгвующий»/«несоответствующий» требованию (см. таблицу 1).</w:t>
      </w:r>
    </w:p>
    <w:p w14:paraId="27E4E6F1"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137C652C"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2642169D"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506A3F67"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170F3F5E"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3EFEB0AC"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4BCC80D0"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7F768C97"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01FC85AE" w14:textId="77777777" w:rsidR="00BC2E9B" w:rsidRPr="00BC2E9B" w:rsidRDefault="00BC2E9B" w:rsidP="00BC2E9B">
      <w:pPr>
        <w:pStyle w:val="10"/>
        <w:pageBreakBefore/>
        <w:spacing w:before="0" w:after="0"/>
        <w:ind w:firstLine="567"/>
        <w:jc w:val="center"/>
        <w:rPr>
          <w:sz w:val="24"/>
          <w:szCs w:val="24"/>
        </w:rPr>
      </w:pPr>
      <w:bookmarkStart w:id="30" w:name="_Toc144042331"/>
      <w:r>
        <w:rPr>
          <w:sz w:val="24"/>
          <w:szCs w:val="24"/>
        </w:rPr>
        <w:lastRenderedPageBreak/>
        <w:t xml:space="preserve">Приложение </w:t>
      </w:r>
      <w:r>
        <w:rPr>
          <w:sz w:val="24"/>
          <w:szCs w:val="24"/>
          <w:lang w:val="en-US"/>
        </w:rPr>
        <w:t>G</w:t>
      </w:r>
      <w:bookmarkEnd w:id="30"/>
    </w:p>
    <w:p w14:paraId="4FA10B66" w14:textId="77777777" w:rsidR="00BC2E9B" w:rsidRDefault="00BC2E9B" w:rsidP="00BC2E9B">
      <w:pPr>
        <w:keepNext/>
        <w:ind w:firstLine="567"/>
        <w:jc w:val="center"/>
        <w:rPr>
          <w:i/>
          <w:sz w:val="24"/>
        </w:rPr>
      </w:pPr>
      <w:r w:rsidRPr="00ED2C17">
        <w:rPr>
          <w:i/>
          <w:sz w:val="24"/>
        </w:rPr>
        <w:t>(</w:t>
      </w:r>
      <w:r>
        <w:rPr>
          <w:i/>
          <w:sz w:val="24"/>
          <w:lang w:val="kk-KZ"/>
        </w:rPr>
        <w:t>обязательное</w:t>
      </w:r>
      <w:r w:rsidRPr="00ED2C17">
        <w:rPr>
          <w:i/>
          <w:sz w:val="24"/>
        </w:rPr>
        <w:t>)</w:t>
      </w:r>
    </w:p>
    <w:p w14:paraId="703F21D2" w14:textId="77777777" w:rsidR="00BC2E9B" w:rsidRDefault="00BC2E9B" w:rsidP="00BC2E9B">
      <w:pPr>
        <w:pStyle w:val="Default"/>
      </w:pPr>
    </w:p>
    <w:p w14:paraId="410156FF" w14:textId="77777777" w:rsidR="00BC2E9B" w:rsidRPr="00BC2E9B" w:rsidRDefault="00BC2E9B" w:rsidP="00BC2E9B">
      <w:pPr>
        <w:pStyle w:val="Style5"/>
        <w:widowControl/>
        <w:ind w:firstLine="567"/>
        <w:jc w:val="center"/>
        <w:rPr>
          <w:rStyle w:val="FontStyle33"/>
          <w:rFonts w:ascii="Times New Roman" w:hAnsi="Times New Roman" w:cs="Times New Roman"/>
          <w:color w:val="auto"/>
          <w:sz w:val="24"/>
          <w:szCs w:val="24"/>
        </w:rPr>
      </w:pPr>
      <w:r>
        <w:rPr>
          <w:rStyle w:val="FontStyle33"/>
          <w:rFonts w:ascii="Times New Roman" w:hAnsi="Times New Roman" w:cs="Times New Roman"/>
          <w:b/>
          <w:color w:val="auto"/>
          <w:sz w:val="24"/>
          <w:szCs w:val="24"/>
          <w:lang w:val="kk-KZ"/>
        </w:rPr>
        <w:t>Экстрагируемый</w:t>
      </w:r>
      <w:r w:rsidRPr="00DF3384">
        <w:rPr>
          <w:rStyle w:val="FontStyle33"/>
          <w:rFonts w:ascii="Times New Roman" w:hAnsi="Times New Roman" w:cs="Times New Roman"/>
          <w:b/>
          <w:color w:val="auto"/>
          <w:sz w:val="24"/>
          <w:szCs w:val="24"/>
          <w:lang w:val="kk-KZ"/>
        </w:rPr>
        <w:t xml:space="preserve"> </w:t>
      </w:r>
      <w:r>
        <w:rPr>
          <w:rStyle w:val="FontStyle33"/>
          <w:rFonts w:ascii="Times New Roman" w:hAnsi="Times New Roman" w:cs="Times New Roman"/>
          <w:b/>
          <w:color w:val="auto"/>
          <w:sz w:val="24"/>
          <w:szCs w:val="24"/>
        </w:rPr>
        <w:t>аммиак</w:t>
      </w:r>
    </w:p>
    <w:p w14:paraId="6B734914"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40C7794E"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G.1 Общая часть</w:t>
      </w:r>
    </w:p>
    <w:p w14:paraId="3F8574AF"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7DDA451F"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Вымывание следов аммиака в основном наблюдается в стандартных соединениях природных эластомеров. Обычно это вызвано присутствием белкового материала или аминов в природном полимере изопрен.</w:t>
      </w:r>
    </w:p>
    <w:p w14:paraId="399AB784"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Экстракцию аммиака проводят в условиях, моделирующих те</w:t>
      </w:r>
      <w:r>
        <w:rPr>
          <w:rStyle w:val="FontStyle33"/>
          <w:rFonts w:ascii="Times New Roman" w:hAnsi="Times New Roman" w:cs="Times New Roman"/>
          <w:color w:val="auto"/>
          <w:sz w:val="24"/>
          <w:szCs w:val="24"/>
          <w:lang w:val="kk-KZ"/>
        </w:rPr>
        <w:t>,</w:t>
      </w:r>
      <w:r w:rsidRPr="00BC2E9B">
        <w:rPr>
          <w:rStyle w:val="FontStyle33"/>
          <w:rFonts w:ascii="Times New Roman" w:hAnsi="Times New Roman" w:cs="Times New Roman"/>
          <w:color w:val="auto"/>
          <w:sz w:val="24"/>
          <w:szCs w:val="24"/>
          <w:lang w:val="kk-KZ"/>
        </w:rPr>
        <w:t xml:space="preserve"> которым эластомерные составляющие обычно подвергаются при стерилизации в паровом автоклаве.</w:t>
      </w:r>
    </w:p>
    <w:p w14:paraId="7F7F032A"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46A955A6"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G.2 Реагенты</w:t>
      </w:r>
    </w:p>
    <w:p w14:paraId="694790A7"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79853E37"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G.2.1 Гидроксид натрия</w:t>
      </w:r>
    </w:p>
    <w:p w14:paraId="07B0C53C"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238B4F03"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Готовят разведенный раствор гидроксида натрия</w:t>
      </w:r>
      <w:r>
        <w:rPr>
          <w:rStyle w:val="FontStyle33"/>
          <w:rFonts w:ascii="Times New Roman" w:hAnsi="Times New Roman" w:cs="Times New Roman"/>
          <w:color w:val="auto"/>
          <w:sz w:val="24"/>
          <w:szCs w:val="24"/>
          <w:lang w:val="kk-KZ"/>
        </w:rPr>
        <w:t xml:space="preserve"> (8,</w:t>
      </w:r>
      <w:r w:rsidRPr="00BC2E9B">
        <w:rPr>
          <w:rStyle w:val="FontStyle33"/>
          <w:rFonts w:ascii="Times New Roman" w:hAnsi="Times New Roman" w:cs="Times New Roman"/>
          <w:color w:val="auto"/>
          <w:sz w:val="24"/>
          <w:szCs w:val="24"/>
          <w:lang w:val="kk-KZ"/>
        </w:rPr>
        <w:t xml:space="preserve">5 г NaOH на 100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w:t>
      </w:r>
    </w:p>
    <w:p w14:paraId="3262F31E"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19159540"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G.2.2 Щелочной тетрайодомеркурат калия</w:t>
      </w:r>
    </w:p>
    <w:p w14:paraId="6C0B796F"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0F3E9894"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 xml:space="preserve">Растворяют 11 г йодида калия и 15 г йодида ртути в воде и дополняют водой до </w:t>
      </w:r>
      <w:r>
        <w:rPr>
          <w:rStyle w:val="FontStyle33"/>
          <w:rFonts w:ascii="Times New Roman" w:hAnsi="Times New Roman" w:cs="Times New Roman"/>
          <w:color w:val="auto"/>
          <w:sz w:val="24"/>
          <w:szCs w:val="24"/>
          <w:lang w:val="kk-KZ"/>
        </w:rPr>
        <w:t xml:space="preserve">                  </w:t>
      </w:r>
      <w:r w:rsidRPr="00BC2E9B">
        <w:rPr>
          <w:rStyle w:val="FontStyle33"/>
          <w:rFonts w:ascii="Times New Roman" w:hAnsi="Times New Roman" w:cs="Times New Roman"/>
          <w:color w:val="auto"/>
          <w:sz w:val="24"/>
          <w:szCs w:val="24"/>
          <w:lang w:val="kk-KZ"/>
        </w:rPr>
        <w:t xml:space="preserve">100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w:t>
      </w:r>
    </w:p>
    <w:p w14:paraId="6F7025FA"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Непосредственно перед использованием смешивают один объем этого раствора с равным объемом 250 г/</w:t>
      </w:r>
      <w:r>
        <w:rPr>
          <w:rStyle w:val="FontStyle33"/>
          <w:rFonts w:ascii="Times New Roman" w:hAnsi="Times New Roman" w:cs="Times New Roman"/>
          <w:color w:val="auto"/>
          <w:sz w:val="24"/>
          <w:szCs w:val="24"/>
        </w:rPr>
        <w:t>д</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раствора гидроксида натрия.</w:t>
      </w:r>
    </w:p>
    <w:p w14:paraId="3C6DDB36"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5D7F75F7" w14:textId="77777777" w:rsidR="00BC2E9B" w:rsidRPr="00BC2E9B"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C2E9B">
        <w:rPr>
          <w:rStyle w:val="FontStyle33"/>
          <w:rFonts w:ascii="Times New Roman" w:hAnsi="Times New Roman" w:cs="Times New Roman"/>
          <w:b/>
          <w:color w:val="auto"/>
          <w:sz w:val="24"/>
          <w:szCs w:val="24"/>
          <w:lang w:val="kk-KZ"/>
        </w:rPr>
        <w:t>G.3 Процедура</w:t>
      </w:r>
    </w:p>
    <w:p w14:paraId="7DDD6C47"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328FE10C"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 xml:space="preserve">Готовят 5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щелочного раствора S</w:t>
      </w:r>
      <w:r>
        <w:rPr>
          <w:rStyle w:val="FontStyle33"/>
          <w:rFonts w:ascii="Times New Roman" w:hAnsi="Times New Roman" w:cs="Times New Roman"/>
          <w:color w:val="auto"/>
          <w:sz w:val="24"/>
          <w:szCs w:val="24"/>
          <w:vertAlign w:val="subscript"/>
          <w:lang w:val="kk-KZ"/>
        </w:rPr>
        <w:t>1</w:t>
      </w:r>
      <w:r w:rsidRPr="00BC2E9B">
        <w:rPr>
          <w:rStyle w:val="FontStyle33"/>
          <w:rFonts w:ascii="Times New Roman" w:hAnsi="Times New Roman" w:cs="Times New Roman"/>
          <w:color w:val="auto"/>
          <w:sz w:val="24"/>
          <w:szCs w:val="24"/>
          <w:lang w:val="kk-KZ"/>
        </w:rPr>
        <w:t xml:space="preserve">, если необходимо, путем добавки отмеренного объема разбавленного раствора гидроксида натрия и разводят водой до 15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К раствору добавляют 0,3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раствора щелочного тетрайо- домеркурата калия. Готовят контрольный раствор, добавив к 10 мл стандартного раствора аммиака (содержащего 1 мг/</w:t>
      </w:r>
      <w:r>
        <w:rPr>
          <w:rStyle w:val="FontStyle33"/>
          <w:rFonts w:ascii="Times New Roman" w:hAnsi="Times New Roman" w:cs="Times New Roman"/>
          <w:color w:val="auto"/>
          <w:sz w:val="24"/>
          <w:szCs w:val="24"/>
        </w:rPr>
        <w:t>д</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NH</w:t>
      </w:r>
      <w:r w:rsidRPr="00BC2E9B">
        <w:rPr>
          <w:rStyle w:val="FontStyle33"/>
          <w:rFonts w:ascii="Times New Roman" w:hAnsi="Times New Roman" w:cs="Times New Roman"/>
          <w:color w:val="auto"/>
          <w:sz w:val="24"/>
          <w:szCs w:val="24"/>
          <w:vertAlign w:val="subscript"/>
          <w:lang w:val="kk-KZ"/>
        </w:rPr>
        <w:t>3</w:t>
      </w:r>
      <w:r w:rsidRPr="00BC2E9B">
        <w:rPr>
          <w:rStyle w:val="FontStyle33"/>
          <w:rFonts w:ascii="Times New Roman" w:hAnsi="Times New Roman" w:cs="Times New Roman"/>
          <w:color w:val="auto"/>
          <w:sz w:val="24"/>
          <w:szCs w:val="24"/>
          <w:lang w:val="kk-KZ"/>
        </w:rPr>
        <w:t>) такой же объем разбавленного раствора гидроксида натрия, как для раствора S</w:t>
      </w:r>
      <w:r>
        <w:rPr>
          <w:rStyle w:val="FontStyle33"/>
          <w:rFonts w:ascii="Times New Roman" w:hAnsi="Times New Roman" w:cs="Times New Roman"/>
          <w:color w:val="auto"/>
          <w:sz w:val="24"/>
          <w:szCs w:val="24"/>
          <w:vertAlign w:val="subscript"/>
          <w:lang w:val="kk-KZ"/>
        </w:rPr>
        <w:t>1</w:t>
      </w:r>
      <w:r w:rsidRPr="00BC2E9B">
        <w:rPr>
          <w:rStyle w:val="FontStyle33"/>
          <w:rFonts w:ascii="Times New Roman" w:hAnsi="Times New Roman" w:cs="Times New Roman"/>
          <w:color w:val="auto"/>
          <w:sz w:val="24"/>
          <w:szCs w:val="24"/>
          <w:lang w:val="kk-KZ"/>
        </w:rPr>
        <w:t xml:space="preserve">. разводя до 15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водой и добавляя 0,3 </w:t>
      </w:r>
      <w:r>
        <w:rPr>
          <w:rStyle w:val="FontStyle33"/>
          <w:rFonts w:ascii="Times New Roman" w:hAnsi="Times New Roman" w:cs="Times New Roman"/>
          <w:color w:val="auto"/>
          <w:sz w:val="24"/>
          <w:szCs w:val="24"/>
          <w:lang w:val="en-US"/>
        </w:rPr>
        <w:t>c</w:t>
      </w:r>
      <w:r>
        <w:rPr>
          <w:rStyle w:val="FontStyle33"/>
          <w:rFonts w:ascii="Times New Roman" w:hAnsi="Times New Roman" w:cs="Times New Roman"/>
          <w:color w:val="auto"/>
          <w:sz w:val="24"/>
          <w:szCs w:val="24"/>
          <w:lang w:val="kk-KZ"/>
        </w:rPr>
        <w:t>м</w:t>
      </w:r>
      <w:r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раствора щелочного тетрайодомеркурата калия. Помещают растворы в пробирки и закупоривают их.</w:t>
      </w:r>
    </w:p>
    <w:p w14:paraId="54B94992"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Через 30 с какой-либо оттенок желтого цвета в тестовом растворе не должен быть более интенсивным, чем в контрольном растворе, что соответствует 2 мг/</w:t>
      </w:r>
      <w:r w:rsidR="008177C6">
        <w:rPr>
          <w:rStyle w:val="FontStyle33"/>
          <w:rFonts w:ascii="Times New Roman" w:hAnsi="Times New Roman" w:cs="Times New Roman"/>
          <w:color w:val="auto"/>
          <w:sz w:val="24"/>
          <w:szCs w:val="24"/>
          <w:lang w:val="kk-KZ"/>
        </w:rPr>
        <w:t>дм</w:t>
      </w:r>
      <w:r w:rsidR="008177C6" w:rsidRPr="00821597">
        <w:rPr>
          <w:rStyle w:val="FontStyle33"/>
          <w:rFonts w:ascii="Times New Roman" w:hAnsi="Times New Roman" w:cs="Times New Roman"/>
          <w:color w:val="auto"/>
          <w:sz w:val="24"/>
          <w:szCs w:val="24"/>
          <w:vertAlign w:val="superscript"/>
          <w:lang w:val="kk-KZ"/>
        </w:rPr>
        <w:t>3</w:t>
      </w:r>
      <w:r w:rsidRPr="00BC2E9B">
        <w:rPr>
          <w:rStyle w:val="FontStyle33"/>
          <w:rFonts w:ascii="Times New Roman" w:hAnsi="Times New Roman" w:cs="Times New Roman"/>
          <w:color w:val="auto"/>
          <w:sz w:val="24"/>
          <w:szCs w:val="24"/>
          <w:lang w:val="kk-KZ"/>
        </w:rPr>
        <w:t xml:space="preserve"> NH</w:t>
      </w:r>
      <w:r w:rsidRPr="008177C6">
        <w:rPr>
          <w:rStyle w:val="FontStyle33"/>
          <w:rFonts w:ascii="Times New Roman" w:hAnsi="Times New Roman" w:cs="Times New Roman"/>
          <w:color w:val="auto"/>
          <w:sz w:val="24"/>
          <w:szCs w:val="24"/>
          <w:vertAlign w:val="subscript"/>
          <w:lang w:val="kk-KZ"/>
        </w:rPr>
        <w:t>3</w:t>
      </w:r>
      <w:r w:rsidR="008177C6">
        <w:rPr>
          <w:rStyle w:val="FontStyle33"/>
          <w:rFonts w:ascii="Times New Roman" w:hAnsi="Times New Roman" w:cs="Times New Roman"/>
          <w:color w:val="auto"/>
          <w:sz w:val="24"/>
          <w:szCs w:val="24"/>
          <w:lang w:val="kk-KZ"/>
        </w:rPr>
        <w:t xml:space="preserve"> в </w:t>
      </w:r>
      <w:r w:rsidRPr="00BC2E9B">
        <w:rPr>
          <w:rStyle w:val="FontStyle33"/>
          <w:rFonts w:ascii="Times New Roman" w:hAnsi="Times New Roman" w:cs="Times New Roman"/>
          <w:color w:val="auto"/>
          <w:sz w:val="24"/>
          <w:szCs w:val="24"/>
          <w:lang w:val="kk-KZ"/>
        </w:rPr>
        <w:t>растворе S</w:t>
      </w:r>
      <w:r w:rsidR="008177C6">
        <w:rPr>
          <w:rStyle w:val="FontStyle33"/>
          <w:rFonts w:ascii="Times New Roman" w:hAnsi="Times New Roman" w:cs="Times New Roman"/>
          <w:color w:val="auto"/>
          <w:sz w:val="24"/>
          <w:szCs w:val="24"/>
          <w:vertAlign w:val="subscript"/>
          <w:lang w:val="kk-KZ"/>
        </w:rPr>
        <w:t>1</w:t>
      </w:r>
      <w:r w:rsidRPr="00BC2E9B">
        <w:rPr>
          <w:rStyle w:val="FontStyle33"/>
          <w:rFonts w:ascii="Times New Roman" w:hAnsi="Times New Roman" w:cs="Times New Roman"/>
          <w:color w:val="auto"/>
          <w:sz w:val="24"/>
          <w:szCs w:val="24"/>
          <w:lang w:val="kk-KZ"/>
        </w:rPr>
        <w:t>.</w:t>
      </w:r>
    </w:p>
    <w:p w14:paraId="6348596D"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699BA04F" w14:textId="77777777" w:rsidR="00BC2E9B" w:rsidRPr="008177C6"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8177C6">
        <w:rPr>
          <w:rStyle w:val="FontStyle33"/>
          <w:rFonts w:ascii="Times New Roman" w:hAnsi="Times New Roman" w:cs="Times New Roman"/>
          <w:b/>
          <w:color w:val="auto"/>
          <w:sz w:val="24"/>
          <w:szCs w:val="24"/>
          <w:lang w:val="kk-KZ"/>
        </w:rPr>
        <w:t>G.4 Выражение результатов</w:t>
      </w:r>
    </w:p>
    <w:p w14:paraId="1261DE41" w14:textId="77777777" w:rsidR="00BC2E9B" w:rsidRP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4F981823" w14:textId="77777777" w:rsidR="00BC2E9B" w:rsidRDefault="00BC2E9B" w:rsidP="00BC2E9B">
      <w:pPr>
        <w:pStyle w:val="Style5"/>
        <w:widowControl/>
        <w:ind w:firstLine="567"/>
        <w:jc w:val="both"/>
        <w:rPr>
          <w:rStyle w:val="FontStyle33"/>
          <w:rFonts w:ascii="Times New Roman" w:hAnsi="Times New Roman" w:cs="Times New Roman"/>
          <w:color w:val="auto"/>
          <w:sz w:val="24"/>
          <w:szCs w:val="24"/>
          <w:lang w:val="kk-KZ"/>
        </w:rPr>
      </w:pPr>
      <w:r w:rsidRPr="00BC2E9B">
        <w:rPr>
          <w:rStyle w:val="FontStyle33"/>
          <w:rFonts w:ascii="Times New Roman" w:hAnsi="Times New Roman" w:cs="Times New Roman"/>
          <w:color w:val="auto"/>
          <w:sz w:val="24"/>
          <w:szCs w:val="24"/>
          <w:lang w:val="kk-KZ"/>
        </w:rPr>
        <w:t>Записывают результат как «соотеетствующий»/«несоответствующий» требованию (см. таблицу 1).</w:t>
      </w:r>
    </w:p>
    <w:p w14:paraId="18E2DD38" w14:textId="77777777" w:rsidR="008177C6" w:rsidRDefault="008177C6" w:rsidP="00BC2E9B">
      <w:pPr>
        <w:pStyle w:val="Style5"/>
        <w:widowControl/>
        <w:ind w:firstLine="567"/>
        <w:jc w:val="both"/>
        <w:rPr>
          <w:rStyle w:val="FontStyle33"/>
          <w:rFonts w:ascii="Times New Roman" w:hAnsi="Times New Roman" w:cs="Times New Roman"/>
          <w:color w:val="auto"/>
          <w:sz w:val="24"/>
          <w:szCs w:val="24"/>
          <w:lang w:val="kk-KZ"/>
        </w:rPr>
      </w:pPr>
    </w:p>
    <w:p w14:paraId="524D7367" w14:textId="77777777" w:rsidR="008177C6" w:rsidRDefault="008177C6" w:rsidP="00BC2E9B">
      <w:pPr>
        <w:pStyle w:val="Style5"/>
        <w:widowControl/>
        <w:ind w:firstLine="567"/>
        <w:jc w:val="both"/>
        <w:rPr>
          <w:rStyle w:val="FontStyle33"/>
          <w:rFonts w:ascii="Times New Roman" w:hAnsi="Times New Roman" w:cs="Times New Roman"/>
          <w:color w:val="auto"/>
          <w:sz w:val="24"/>
          <w:szCs w:val="24"/>
          <w:lang w:val="kk-KZ"/>
        </w:rPr>
      </w:pPr>
    </w:p>
    <w:p w14:paraId="005109E4" w14:textId="77777777" w:rsidR="008177C6" w:rsidRPr="008177C6" w:rsidRDefault="008177C6" w:rsidP="008177C6">
      <w:pPr>
        <w:pStyle w:val="10"/>
        <w:pageBreakBefore/>
        <w:spacing w:before="0" w:after="0"/>
        <w:ind w:firstLine="567"/>
        <w:jc w:val="center"/>
        <w:rPr>
          <w:sz w:val="24"/>
          <w:szCs w:val="24"/>
        </w:rPr>
      </w:pPr>
      <w:bookmarkStart w:id="31" w:name="_Toc144042332"/>
      <w:r>
        <w:rPr>
          <w:sz w:val="24"/>
          <w:szCs w:val="24"/>
        </w:rPr>
        <w:lastRenderedPageBreak/>
        <w:t xml:space="preserve">Приложение </w:t>
      </w:r>
      <w:r>
        <w:rPr>
          <w:sz w:val="24"/>
          <w:szCs w:val="24"/>
          <w:lang w:val="en-US"/>
        </w:rPr>
        <w:t>H</w:t>
      </w:r>
      <w:bookmarkEnd w:id="31"/>
    </w:p>
    <w:p w14:paraId="3FF530A4" w14:textId="77777777" w:rsidR="008177C6" w:rsidRDefault="008177C6" w:rsidP="008177C6">
      <w:pPr>
        <w:keepNext/>
        <w:ind w:firstLine="567"/>
        <w:jc w:val="center"/>
        <w:rPr>
          <w:i/>
          <w:sz w:val="24"/>
        </w:rPr>
      </w:pPr>
      <w:r w:rsidRPr="00ED2C17">
        <w:rPr>
          <w:i/>
          <w:sz w:val="24"/>
        </w:rPr>
        <w:t>(</w:t>
      </w:r>
      <w:r>
        <w:rPr>
          <w:i/>
          <w:sz w:val="24"/>
          <w:lang w:val="kk-KZ"/>
        </w:rPr>
        <w:t>обязательное</w:t>
      </w:r>
      <w:r w:rsidRPr="00ED2C17">
        <w:rPr>
          <w:i/>
          <w:sz w:val="24"/>
        </w:rPr>
        <w:t>)</w:t>
      </w:r>
    </w:p>
    <w:p w14:paraId="3C57E1FD" w14:textId="77777777" w:rsidR="008177C6" w:rsidRDefault="008177C6" w:rsidP="008177C6">
      <w:pPr>
        <w:pStyle w:val="Default"/>
      </w:pPr>
    </w:p>
    <w:p w14:paraId="12858A0B" w14:textId="77777777" w:rsidR="008177C6" w:rsidRDefault="008177C6" w:rsidP="008177C6">
      <w:pPr>
        <w:pStyle w:val="Style5"/>
        <w:widowControl/>
        <w:ind w:firstLine="567"/>
        <w:jc w:val="center"/>
        <w:rPr>
          <w:rStyle w:val="FontStyle33"/>
          <w:rFonts w:ascii="Times New Roman" w:hAnsi="Times New Roman" w:cs="Times New Roman"/>
          <w:b/>
          <w:color w:val="auto"/>
          <w:sz w:val="24"/>
          <w:szCs w:val="24"/>
          <w:lang w:val="kk-KZ"/>
        </w:rPr>
      </w:pPr>
      <w:r>
        <w:rPr>
          <w:rStyle w:val="FontStyle33"/>
          <w:rFonts w:ascii="Times New Roman" w:hAnsi="Times New Roman" w:cs="Times New Roman"/>
          <w:b/>
          <w:color w:val="auto"/>
          <w:sz w:val="24"/>
          <w:szCs w:val="24"/>
          <w:lang w:val="kk-KZ"/>
        </w:rPr>
        <w:t>Осадок после выпаривания</w:t>
      </w:r>
    </w:p>
    <w:p w14:paraId="280D8763" w14:textId="77777777" w:rsidR="008177C6" w:rsidRDefault="008177C6" w:rsidP="008177C6">
      <w:pPr>
        <w:pStyle w:val="Style5"/>
        <w:widowControl/>
        <w:ind w:firstLine="567"/>
        <w:jc w:val="center"/>
        <w:rPr>
          <w:rStyle w:val="FontStyle33"/>
          <w:rFonts w:ascii="Times New Roman" w:hAnsi="Times New Roman" w:cs="Times New Roman"/>
          <w:b/>
          <w:color w:val="auto"/>
          <w:sz w:val="24"/>
          <w:szCs w:val="24"/>
          <w:lang w:val="kk-KZ"/>
        </w:rPr>
      </w:pPr>
    </w:p>
    <w:p w14:paraId="2A0FAE11" w14:textId="77777777" w:rsidR="008177C6" w:rsidRPr="00CB1C4F" w:rsidRDefault="008177C6" w:rsidP="008177C6">
      <w:pPr>
        <w:pStyle w:val="Style5"/>
        <w:widowControl/>
        <w:ind w:firstLine="567"/>
        <w:jc w:val="both"/>
        <w:rPr>
          <w:rStyle w:val="FontStyle33"/>
          <w:rFonts w:ascii="Times New Roman" w:hAnsi="Times New Roman" w:cs="Times New Roman"/>
          <w:b/>
          <w:color w:val="auto"/>
          <w:sz w:val="24"/>
          <w:szCs w:val="24"/>
          <w:lang w:val="kk-KZ"/>
        </w:rPr>
      </w:pPr>
      <w:r w:rsidRPr="00CB1C4F">
        <w:rPr>
          <w:rStyle w:val="FontStyle33"/>
          <w:rFonts w:ascii="Times New Roman" w:hAnsi="Times New Roman" w:cs="Times New Roman"/>
          <w:b/>
          <w:color w:val="auto"/>
          <w:sz w:val="24"/>
          <w:szCs w:val="24"/>
          <w:lang w:val="kk-KZ"/>
        </w:rPr>
        <w:t>Н.1 Общая часть</w:t>
      </w:r>
    </w:p>
    <w:p w14:paraId="3695987E" w14:textId="77777777" w:rsidR="00CB1C4F" w:rsidRDefault="00CB1C4F" w:rsidP="008177C6">
      <w:pPr>
        <w:pStyle w:val="Style5"/>
        <w:widowControl/>
        <w:ind w:firstLine="567"/>
        <w:jc w:val="both"/>
        <w:rPr>
          <w:rStyle w:val="FontStyle33"/>
          <w:rFonts w:ascii="Times New Roman" w:hAnsi="Times New Roman" w:cs="Times New Roman"/>
          <w:color w:val="auto"/>
          <w:sz w:val="24"/>
          <w:szCs w:val="24"/>
          <w:lang w:val="kk-KZ"/>
        </w:rPr>
      </w:pPr>
    </w:p>
    <w:p w14:paraId="2407FD35" w14:textId="77777777" w:rsidR="008177C6" w:rsidRPr="008177C6" w:rsidRDefault="00CB1C4F" w:rsidP="008177C6">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t>В</w:t>
      </w:r>
      <w:r w:rsidR="008177C6" w:rsidRPr="008177C6">
        <w:rPr>
          <w:rStyle w:val="FontStyle33"/>
          <w:rFonts w:ascii="Times New Roman" w:hAnsi="Times New Roman" w:cs="Times New Roman"/>
          <w:color w:val="auto"/>
          <w:sz w:val="24"/>
          <w:szCs w:val="24"/>
          <w:lang w:val="kk-KZ"/>
        </w:rPr>
        <w:t xml:space="preserve"> зависимости от состава резиновые соединения могут выделять различные количества нелетучих твердых тел при экстракции.</w:t>
      </w:r>
    </w:p>
    <w:p w14:paraId="61898F27" w14:textId="77777777" w:rsidR="008177C6" w:rsidRPr="008177C6" w:rsidRDefault="008177C6" w:rsidP="008177C6">
      <w:pPr>
        <w:pStyle w:val="Style5"/>
        <w:widowControl/>
        <w:ind w:firstLine="567"/>
        <w:jc w:val="both"/>
        <w:rPr>
          <w:rStyle w:val="FontStyle33"/>
          <w:rFonts w:ascii="Times New Roman" w:hAnsi="Times New Roman" w:cs="Times New Roman"/>
          <w:color w:val="auto"/>
          <w:sz w:val="24"/>
          <w:szCs w:val="24"/>
          <w:lang w:val="kk-KZ"/>
        </w:rPr>
      </w:pPr>
      <w:r w:rsidRPr="008177C6">
        <w:rPr>
          <w:rStyle w:val="FontStyle33"/>
          <w:rFonts w:ascii="Times New Roman" w:hAnsi="Times New Roman" w:cs="Times New Roman"/>
          <w:color w:val="auto"/>
          <w:sz w:val="24"/>
          <w:szCs w:val="24"/>
          <w:lang w:val="kk-KZ"/>
        </w:rPr>
        <w:t>Экстракцию нелетучих твердых тел проводят в условиях, моделирующих те, которым эластомерные составляющие обычно подвергаются при стерилизации в паровом автоклаве.</w:t>
      </w:r>
    </w:p>
    <w:p w14:paraId="7545AE25" w14:textId="77777777" w:rsidR="008177C6" w:rsidRPr="008177C6" w:rsidRDefault="008177C6" w:rsidP="008177C6">
      <w:pPr>
        <w:pStyle w:val="Style5"/>
        <w:widowControl/>
        <w:ind w:firstLine="567"/>
        <w:jc w:val="both"/>
        <w:rPr>
          <w:rStyle w:val="FontStyle33"/>
          <w:rFonts w:ascii="Times New Roman" w:hAnsi="Times New Roman" w:cs="Times New Roman"/>
          <w:color w:val="auto"/>
          <w:sz w:val="24"/>
          <w:szCs w:val="24"/>
          <w:lang w:val="kk-KZ"/>
        </w:rPr>
      </w:pPr>
      <w:r w:rsidRPr="008177C6">
        <w:rPr>
          <w:rStyle w:val="FontStyle33"/>
          <w:rFonts w:ascii="Times New Roman" w:hAnsi="Times New Roman" w:cs="Times New Roman"/>
          <w:color w:val="auto"/>
          <w:sz w:val="24"/>
          <w:szCs w:val="24"/>
          <w:lang w:val="kk-KZ"/>
        </w:rPr>
        <w:t>Условия определяют по массе, остающейся после выпаривания до высушивания.</w:t>
      </w:r>
    </w:p>
    <w:p w14:paraId="0D36BFA0" w14:textId="77777777" w:rsidR="00CB1C4F" w:rsidRDefault="00CB1C4F" w:rsidP="008177C6">
      <w:pPr>
        <w:pStyle w:val="Style5"/>
        <w:widowControl/>
        <w:ind w:firstLine="567"/>
        <w:jc w:val="both"/>
        <w:rPr>
          <w:rStyle w:val="FontStyle33"/>
          <w:rFonts w:ascii="Times New Roman" w:hAnsi="Times New Roman" w:cs="Times New Roman"/>
          <w:color w:val="auto"/>
          <w:sz w:val="24"/>
          <w:szCs w:val="24"/>
          <w:lang w:val="kk-KZ"/>
        </w:rPr>
      </w:pPr>
    </w:p>
    <w:p w14:paraId="08620C1C" w14:textId="77777777" w:rsidR="008177C6" w:rsidRPr="00CB1C4F" w:rsidRDefault="008177C6" w:rsidP="008177C6">
      <w:pPr>
        <w:pStyle w:val="Style5"/>
        <w:widowControl/>
        <w:ind w:firstLine="567"/>
        <w:jc w:val="both"/>
        <w:rPr>
          <w:rStyle w:val="FontStyle33"/>
          <w:rFonts w:ascii="Times New Roman" w:hAnsi="Times New Roman" w:cs="Times New Roman"/>
          <w:b/>
          <w:color w:val="auto"/>
          <w:sz w:val="24"/>
          <w:szCs w:val="24"/>
          <w:lang w:val="kk-KZ"/>
        </w:rPr>
      </w:pPr>
      <w:r w:rsidRPr="00CB1C4F">
        <w:rPr>
          <w:rStyle w:val="FontStyle33"/>
          <w:rFonts w:ascii="Times New Roman" w:hAnsi="Times New Roman" w:cs="Times New Roman"/>
          <w:b/>
          <w:color w:val="auto"/>
          <w:sz w:val="24"/>
          <w:szCs w:val="24"/>
          <w:lang w:val="kk-KZ"/>
        </w:rPr>
        <w:t>Н.2 Процедура</w:t>
      </w:r>
    </w:p>
    <w:p w14:paraId="34773D61" w14:textId="77777777" w:rsidR="00CB1C4F" w:rsidRDefault="00CB1C4F" w:rsidP="008177C6">
      <w:pPr>
        <w:pStyle w:val="Style5"/>
        <w:widowControl/>
        <w:ind w:firstLine="567"/>
        <w:jc w:val="both"/>
        <w:rPr>
          <w:rStyle w:val="FontStyle33"/>
          <w:rFonts w:ascii="Times New Roman" w:hAnsi="Times New Roman" w:cs="Times New Roman"/>
          <w:color w:val="auto"/>
          <w:sz w:val="24"/>
          <w:szCs w:val="24"/>
          <w:lang w:val="kk-KZ"/>
        </w:rPr>
      </w:pPr>
    </w:p>
    <w:p w14:paraId="5D7A7659" w14:textId="77777777" w:rsidR="008177C6" w:rsidRPr="008177C6" w:rsidRDefault="008177C6" w:rsidP="008177C6">
      <w:pPr>
        <w:pStyle w:val="Style5"/>
        <w:widowControl/>
        <w:ind w:firstLine="567"/>
        <w:jc w:val="both"/>
        <w:rPr>
          <w:rStyle w:val="FontStyle33"/>
          <w:rFonts w:ascii="Times New Roman" w:hAnsi="Times New Roman" w:cs="Times New Roman"/>
          <w:color w:val="auto"/>
          <w:sz w:val="24"/>
          <w:szCs w:val="24"/>
          <w:lang w:val="kk-KZ"/>
        </w:rPr>
      </w:pPr>
      <w:r w:rsidRPr="008177C6">
        <w:rPr>
          <w:rStyle w:val="FontStyle33"/>
          <w:rFonts w:ascii="Times New Roman" w:hAnsi="Times New Roman" w:cs="Times New Roman"/>
          <w:color w:val="auto"/>
          <w:sz w:val="24"/>
          <w:szCs w:val="24"/>
          <w:lang w:val="kk-KZ"/>
        </w:rPr>
        <w:t>Высушивают выпарную чашку при темпе</w:t>
      </w:r>
      <w:r w:rsidR="00CB1C4F">
        <w:rPr>
          <w:rStyle w:val="FontStyle33"/>
          <w:rFonts w:ascii="Times New Roman" w:hAnsi="Times New Roman" w:cs="Times New Roman"/>
          <w:color w:val="auto"/>
          <w:sz w:val="24"/>
          <w:szCs w:val="24"/>
          <w:lang w:val="kk-KZ"/>
        </w:rPr>
        <w:t>ратуре не более 105 °С,</w:t>
      </w:r>
      <w:r w:rsidRPr="008177C6">
        <w:rPr>
          <w:rStyle w:val="FontStyle33"/>
          <w:rFonts w:ascii="Times New Roman" w:hAnsi="Times New Roman" w:cs="Times New Roman"/>
          <w:color w:val="auto"/>
          <w:sz w:val="24"/>
          <w:szCs w:val="24"/>
          <w:lang w:val="kk-KZ"/>
        </w:rPr>
        <w:t xml:space="preserve"> остужают в десикаторе и взвешивают. Добавляют и</w:t>
      </w:r>
      <w:r w:rsidR="00CB1C4F">
        <w:rPr>
          <w:rStyle w:val="FontStyle33"/>
          <w:rFonts w:ascii="Times New Roman" w:hAnsi="Times New Roman" w:cs="Times New Roman"/>
          <w:color w:val="auto"/>
          <w:sz w:val="24"/>
          <w:szCs w:val="24"/>
          <w:lang w:val="kk-KZ"/>
        </w:rPr>
        <w:t>звестный объем (по меньшей мере, 50</w:t>
      </w:r>
      <w:r w:rsidRPr="008177C6">
        <w:rPr>
          <w:rStyle w:val="FontStyle33"/>
          <w:rFonts w:ascii="Times New Roman" w:hAnsi="Times New Roman" w:cs="Times New Roman"/>
          <w:color w:val="auto"/>
          <w:sz w:val="24"/>
          <w:szCs w:val="24"/>
          <w:lang w:val="kk-KZ"/>
        </w:rPr>
        <w:t xml:space="preserve"> </w:t>
      </w:r>
      <w:r w:rsidR="00CB1C4F">
        <w:rPr>
          <w:rStyle w:val="FontStyle33"/>
          <w:rFonts w:ascii="Times New Roman" w:hAnsi="Times New Roman" w:cs="Times New Roman"/>
          <w:color w:val="auto"/>
          <w:sz w:val="24"/>
          <w:szCs w:val="24"/>
          <w:lang w:val="en-US"/>
        </w:rPr>
        <w:t>c</w:t>
      </w:r>
      <w:r w:rsidR="00CB1C4F">
        <w:rPr>
          <w:rStyle w:val="FontStyle33"/>
          <w:rFonts w:ascii="Times New Roman" w:hAnsi="Times New Roman" w:cs="Times New Roman"/>
          <w:color w:val="auto"/>
          <w:sz w:val="24"/>
          <w:szCs w:val="24"/>
          <w:lang w:val="kk-KZ"/>
        </w:rPr>
        <w:t>м</w:t>
      </w:r>
      <w:r w:rsidR="00CB1C4F" w:rsidRPr="00821597">
        <w:rPr>
          <w:rStyle w:val="FontStyle33"/>
          <w:rFonts w:ascii="Times New Roman" w:hAnsi="Times New Roman" w:cs="Times New Roman"/>
          <w:color w:val="auto"/>
          <w:sz w:val="24"/>
          <w:szCs w:val="24"/>
          <w:vertAlign w:val="superscript"/>
          <w:lang w:val="kk-KZ"/>
        </w:rPr>
        <w:t>3</w:t>
      </w:r>
      <w:r w:rsidRPr="008177C6">
        <w:rPr>
          <w:rStyle w:val="FontStyle33"/>
          <w:rFonts w:ascii="Times New Roman" w:hAnsi="Times New Roman" w:cs="Times New Roman"/>
          <w:color w:val="auto"/>
          <w:sz w:val="24"/>
          <w:szCs w:val="24"/>
          <w:lang w:val="kk-KZ"/>
        </w:rPr>
        <w:t>) раствора S</w:t>
      </w:r>
      <w:r w:rsidR="00CB1C4F">
        <w:rPr>
          <w:rStyle w:val="FontStyle33"/>
          <w:rFonts w:ascii="Times New Roman" w:hAnsi="Times New Roman" w:cs="Times New Roman"/>
          <w:color w:val="auto"/>
          <w:sz w:val="24"/>
          <w:szCs w:val="24"/>
          <w:vertAlign w:val="subscript"/>
          <w:lang w:val="kk-KZ"/>
        </w:rPr>
        <w:t xml:space="preserve">1 </w:t>
      </w:r>
      <w:r w:rsidRPr="008177C6">
        <w:rPr>
          <w:rStyle w:val="FontStyle33"/>
          <w:rFonts w:ascii="Times New Roman" w:hAnsi="Times New Roman" w:cs="Times New Roman"/>
          <w:color w:val="auto"/>
          <w:sz w:val="24"/>
          <w:szCs w:val="24"/>
          <w:lang w:val="kk-KZ"/>
        </w:rPr>
        <w:t>и выпаривают до высушивания при температуре не более 105 °C. Остужают в десикаторе и взвешивают еще раз.</w:t>
      </w:r>
    </w:p>
    <w:p w14:paraId="3E1B1271" w14:textId="77777777" w:rsidR="008177C6" w:rsidRPr="008177C6" w:rsidRDefault="008177C6" w:rsidP="008177C6">
      <w:pPr>
        <w:pStyle w:val="Style5"/>
        <w:widowControl/>
        <w:ind w:firstLine="567"/>
        <w:jc w:val="both"/>
        <w:rPr>
          <w:rStyle w:val="FontStyle33"/>
          <w:rFonts w:ascii="Times New Roman" w:hAnsi="Times New Roman" w:cs="Times New Roman"/>
          <w:color w:val="auto"/>
          <w:sz w:val="24"/>
          <w:szCs w:val="24"/>
          <w:lang w:val="kk-KZ"/>
        </w:rPr>
      </w:pPr>
      <w:r w:rsidRPr="008177C6">
        <w:rPr>
          <w:rStyle w:val="FontStyle33"/>
          <w:rFonts w:ascii="Times New Roman" w:hAnsi="Times New Roman" w:cs="Times New Roman"/>
          <w:color w:val="auto"/>
          <w:sz w:val="24"/>
          <w:szCs w:val="24"/>
          <w:lang w:val="kk-KZ"/>
        </w:rPr>
        <w:t xml:space="preserve">Выражают результат как число миллиграммов осадка на 50 </w:t>
      </w:r>
      <w:r w:rsidR="00CB1C4F">
        <w:rPr>
          <w:rStyle w:val="FontStyle33"/>
          <w:rFonts w:ascii="Times New Roman" w:hAnsi="Times New Roman" w:cs="Times New Roman"/>
          <w:color w:val="auto"/>
          <w:sz w:val="24"/>
          <w:szCs w:val="24"/>
          <w:lang w:val="en-US"/>
        </w:rPr>
        <w:t>c</w:t>
      </w:r>
      <w:r w:rsidR="00CB1C4F">
        <w:rPr>
          <w:rStyle w:val="FontStyle33"/>
          <w:rFonts w:ascii="Times New Roman" w:hAnsi="Times New Roman" w:cs="Times New Roman"/>
          <w:color w:val="auto"/>
          <w:sz w:val="24"/>
          <w:szCs w:val="24"/>
          <w:lang w:val="kk-KZ"/>
        </w:rPr>
        <w:t>м</w:t>
      </w:r>
      <w:r w:rsidR="00CB1C4F" w:rsidRPr="00821597">
        <w:rPr>
          <w:rStyle w:val="FontStyle33"/>
          <w:rFonts w:ascii="Times New Roman" w:hAnsi="Times New Roman" w:cs="Times New Roman"/>
          <w:color w:val="auto"/>
          <w:sz w:val="24"/>
          <w:szCs w:val="24"/>
          <w:vertAlign w:val="superscript"/>
          <w:lang w:val="kk-KZ"/>
        </w:rPr>
        <w:t>3</w:t>
      </w:r>
      <w:r w:rsidRPr="008177C6">
        <w:rPr>
          <w:rStyle w:val="FontStyle33"/>
          <w:rFonts w:ascii="Times New Roman" w:hAnsi="Times New Roman" w:cs="Times New Roman"/>
          <w:color w:val="auto"/>
          <w:sz w:val="24"/>
          <w:szCs w:val="24"/>
          <w:lang w:val="kk-KZ"/>
        </w:rPr>
        <w:t xml:space="preserve"> раствора S</w:t>
      </w:r>
      <w:r w:rsidR="00CB1C4F">
        <w:rPr>
          <w:rStyle w:val="FontStyle33"/>
          <w:rFonts w:ascii="Times New Roman" w:hAnsi="Times New Roman" w:cs="Times New Roman"/>
          <w:color w:val="auto"/>
          <w:sz w:val="24"/>
          <w:szCs w:val="24"/>
          <w:vertAlign w:val="subscript"/>
          <w:lang w:val="kk-KZ"/>
        </w:rPr>
        <w:t>1</w:t>
      </w:r>
      <w:r w:rsidRPr="008177C6">
        <w:rPr>
          <w:rStyle w:val="FontStyle33"/>
          <w:rFonts w:ascii="Times New Roman" w:hAnsi="Times New Roman" w:cs="Times New Roman"/>
          <w:color w:val="auto"/>
          <w:sz w:val="24"/>
          <w:szCs w:val="24"/>
          <w:lang w:val="kk-KZ"/>
        </w:rPr>
        <w:t xml:space="preserve"> (до одной десятой).</w:t>
      </w:r>
    </w:p>
    <w:p w14:paraId="2F9F5849" w14:textId="77777777" w:rsidR="00CB1C4F" w:rsidRDefault="00CB1C4F" w:rsidP="008177C6">
      <w:pPr>
        <w:pStyle w:val="Style5"/>
        <w:widowControl/>
        <w:ind w:firstLine="567"/>
        <w:jc w:val="both"/>
        <w:rPr>
          <w:rStyle w:val="FontStyle33"/>
          <w:rFonts w:ascii="Times New Roman" w:hAnsi="Times New Roman" w:cs="Times New Roman"/>
          <w:color w:val="auto"/>
          <w:sz w:val="24"/>
          <w:szCs w:val="24"/>
          <w:lang w:val="kk-KZ"/>
        </w:rPr>
      </w:pPr>
    </w:p>
    <w:p w14:paraId="0F0ABD31" w14:textId="77777777" w:rsidR="008177C6" w:rsidRPr="00CB1C4F" w:rsidRDefault="00CB1C4F" w:rsidP="008177C6">
      <w:pPr>
        <w:pStyle w:val="Style5"/>
        <w:widowControl/>
        <w:ind w:firstLine="567"/>
        <w:jc w:val="both"/>
        <w:rPr>
          <w:rStyle w:val="FontStyle33"/>
          <w:rFonts w:ascii="Times New Roman" w:hAnsi="Times New Roman" w:cs="Times New Roman"/>
          <w:b/>
          <w:color w:val="auto"/>
          <w:sz w:val="24"/>
          <w:szCs w:val="24"/>
          <w:lang w:val="kk-KZ"/>
        </w:rPr>
      </w:pPr>
      <w:r>
        <w:rPr>
          <w:rStyle w:val="FontStyle33"/>
          <w:rFonts w:ascii="Times New Roman" w:hAnsi="Times New Roman" w:cs="Times New Roman"/>
          <w:b/>
          <w:color w:val="auto"/>
          <w:sz w:val="24"/>
          <w:szCs w:val="24"/>
          <w:lang w:val="kk-KZ"/>
        </w:rPr>
        <w:t>Н.3</w:t>
      </w:r>
      <w:r w:rsidR="008177C6" w:rsidRPr="00CB1C4F">
        <w:rPr>
          <w:rStyle w:val="FontStyle33"/>
          <w:rFonts w:ascii="Times New Roman" w:hAnsi="Times New Roman" w:cs="Times New Roman"/>
          <w:b/>
          <w:color w:val="auto"/>
          <w:sz w:val="24"/>
          <w:szCs w:val="24"/>
          <w:lang w:val="kk-KZ"/>
        </w:rPr>
        <w:t xml:space="preserve"> Выражение результатов</w:t>
      </w:r>
    </w:p>
    <w:p w14:paraId="2A08BE05" w14:textId="77777777" w:rsidR="00CB1C4F" w:rsidRDefault="00CB1C4F" w:rsidP="008177C6">
      <w:pPr>
        <w:pStyle w:val="Style5"/>
        <w:widowControl/>
        <w:ind w:firstLine="567"/>
        <w:jc w:val="both"/>
        <w:rPr>
          <w:rStyle w:val="FontStyle33"/>
          <w:rFonts w:ascii="Times New Roman" w:hAnsi="Times New Roman" w:cs="Times New Roman"/>
          <w:color w:val="auto"/>
          <w:sz w:val="24"/>
          <w:szCs w:val="24"/>
          <w:lang w:val="kk-KZ"/>
        </w:rPr>
      </w:pPr>
    </w:p>
    <w:p w14:paraId="2C6E88A7" w14:textId="77777777" w:rsidR="008177C6" w:rsidRPr="008177C6" w:rsidRDefault="008177C6" w:rsidP="008177C6">
      <w:pPr>
        <w:pStyle w:val="Style5"/>
        <w:widowControl/>
        <w:ind w:firstLine="567"/>
        <w:jc w:val="both"/>
        <w:rPr>
          <w:rStyle w:val="FontStyle33"/>
          <w:rFonts w:ascii="Times New Roman" w:hAnsi="Times New Roman" w:cs="Times New Roman"/>
          <w:color w:val="auto"/>
          <w:sz w:val="24"/>
          <w:szCs w:val="24"/>
          <w:lang w:val="kk-KZ"/>
        </w:rPr>
      </w:pPr>
      <w:r w:rsidRPr="008177C6">
        <w:rPr>
          <w:rStyle w:val="FontStyle33"/>
          <w:rFonts w:ascii="Times New Roman" w:hAnsi="Times New Roman" w:cs="Times New Roman"/>
          <w:color w:val="auto"/>
          <w:sz w:val="24"/>
          <w:szCs w:val="24"/>
          <w:lang w:val="kk-KZ"/>
        </w:rPr>
        <w:t>Записывают результат как «соответствующий»/«несоответствующий» требованиям типа I или типа II (см. таблицу 1).</w:t>
      </w:r>
    </w:p>
    <w:p w14:paraId="277D4968" w14:textId="77777777" w:rsidR="008177C6" w:rsidRDefault="008177C6" w:rsidP="00BC2E9B">
      <w:pPr>
        <w:pStyle w:val="Style5"/>
        <w:widowControl/>
        <w:ind w:firstLine="567"/>
        <w:jc w:val="both"/>
        <w:rPr>
          <w:rStyle w:val="FontStyle33"/>
          <w:rFonts w:ascii="Times New Roman" w:hAnsi="Times New Roman" w:cs="Times New Roman"/>
          <w:color w:val="auto"/>
          <w:sz w:val="24"/>
          <w:szCs w:val="24"/>
        </w:rPr>
      </w:pPr>
    </w:p>
    <w:p w14:paraId="0C75F35A"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24056BA2"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7EFEF892"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1692E743"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1CBEB050"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5A7E9EAA"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4699C30A"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13DC23F6"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7F5C5939"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14D7DD24"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384B6441"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3F51D19A"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40E2DF6E"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5AA25AAC"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217D5EEA" w14:textId="77777777" w:rsidR="00CB1C4F" w:rsidRDefault="00CB1C4F" w:rsidP="00BC2E9B">
      <w:pPr>
        <w:pStyle w:val="Style5"/>
        <w:widowControl/>
        <w:ind w:firstLine="567"/>
        <w:jc w:val="both"/>
        <w:rPr>
          <w:rStyle w:val="FontStyle33"/>
          <w:rFonts w:ascii="Times New Roman" w:hAnsi="Times New Roman" w:cs="Times New Roman"/>
          <w:color w:val="auto"/>
          <w:sz w:val="24"/>
          <w:szCs w:val="24"/>
        </w:rPr>
      </w:pPr>
    </w:p>
    <w:p w14:paraId="61AEF619" w14:textId="77777777" w:rsidR="00CB1C4F" w:rsidRPr="00CB1C4F" w:rsidRDefault="00CB1C4F" w:rsidP="00CB1C4F">
      <w:pPr>
        <w:pStyle w:val="10"/>
        <w:pageBreakBefore/>
        <w:spacing w:before="0" w:after="0"/>
        <w:ind w:firstLine="567"/>
        <w:jc w:val="center"/>
        <w:rPr>
          <w:sz w:val="24"/>
          <w:szCs w:val="24"/>
        </w:rPr>
      </w:pPr>
      <w:bookmarkStart w:id="32" w:name="_Toc144042333"/>
      <w:r>
        <w:rPr>
          <w:sz w:val="24"/>
          <w:szCs w:val="24"/>
        </w:rPr>
        <w:lastRenderedPageBreak/>
        <w:t xml:space="preserve">Приложение </w:t>
      </w:r>
      <w:r>
        <w:rPr>
          <w:sz w:val="24"/>
          <w:szCs w:val="24"/>
          <w:lang w:val="en-US"/>
        </w:rPr>
        <w:t>I</w:t>
      </w:r>
      <w:bookmarkEnd w:id="32"/>
    </w:p>
    <w:p w14:paraId="1023F4AD" w14:textId="77777777" w:rsidR="00CB1C4F" w:rsidRDefault="00CB1C4F" w:rsidP="00CB1C4F">
      <w:pPr>
        <w:keepNext/>
        <w:ind w:firstLine="567"/>
        <w:jc w:val="center"/>
        <w:rPr>
          <w:i/>
          <w:sz w:val="24"/>
        </w:rPr>
      </w:pPr>
      <w:r w:rsidRPr="00ED2C17">
        <w:rPr>
          <w:i/>
          <w:sz w:val="24"/>
        </w:rPr>
        <w:t>(</w:t>
      </w:r>
      <w:r>
        <w:rPr>
          <w:i/>
          <w:sz w:val="24"/>
          <w:lang w:val="kk-KZ"/>
        </w:rPr>
        <w:t>обязательное</w:t>
      </w:r>
      <w:r w:rsidRPr="00ED2C17">
        <w:rPr>
          <w:i/>
          <w:sz w:val="24"/>
        </w:rPr>
        <w:t>)</w:t>
      </w:r>
    </w:p>
    <w:p w14:paraId="4E6E5149" w14:textId="77777777" w:rsidR="00CB1C4F" w:rsidRDefault="00CB1C4F" w:rsidP="00CB1C4F">
      <w:pPr>
        <w:pStyle w:val="Default"/>
      </w:pPr>
    </w:p>
    <w:p w14:paraId="79313F73" w14:textId="77777777" w:rsidR="00CB1C4F" w:rsidRPr="00CB1C4F" w:rsidRDefault="00CB1C4F" w:rsidP="00CB1C4F">
      <w:pPr>
        <w:pStyle w:val="Style5"/>
        <w:widowControl/>
        <w:ind w:firstLine="567"/>
        <w:jc w:val="center"/>
        <w:rPr>
          <w:b/>
          <w:lang w:val="kk-KZ"/>
        </w:rPr>
      </w:pPr>
      <w:r>
        <w:rPr>
          <w:rStyle w:val="FontStyle33"/>
          <w:rFonts w:ascii="Times New Roman" w:hAnsi="Times New Roman" w:cs="Times New Roman"/>
          <w:b/>
          <w:color w:val="auto"/>
          <w:sz w:val="24"/>
          <w:szCs w:val="24"/>
          <w:lang w:val="kk-KZ"/>
        </w:rPr>
        <w:t>Летучие сульфиды</w:t>
      </w:r>
    </w:p>
    <w:p w14:paraId="715C0820"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p>
    <w:p w14:paraId="72B09C72" w14:textId="77777777" w:rsidR="00CB1C4F" w:rsidRPr="00CB1C4F" w:rsidRDefault="00CB1C4F" w:rsidP="00CB1C4F">
      <w:pPr>
        <w:pStyle w:val="Style5"/>
        <w:widowControl/>
        <w:ind w:firstLine="567"/>
        <w:jc w:val="both"/>
        <w:rPr>
          <w:rStyle w:val="FontStyle33"/>
          <w:rFonts w:ascii="Times New Roman" w:hAnsi="Times New Roman" w:cs="Times New Roman"/>
          <w:b/>
          <w:color w:val="auto"/>
          <w:sz w:val="24"/>
          <w:szCs w:val="24"/>
          <w:lang w:val="kk-KZ"/>
        </w:rPr>
      </w:pPr>
      <w:r w:rsidRPr="00CB1C4F">
        <w:rPr>
          <w:rStyle w:val="FontStyle33"/>
          <w:rFonts w:ascii="Times New Roman" w:hAnsi="Times New Roman" w:cs="Times New Roman"/>
          <w:b/>
          <w:color w:val="auto"/>
          <w:sz w:val="24"/>
          <w:szCs w:val="24"/>
          <w:lang w:val="en-US"/>
        </w:rPr>
        <w:t>I</w:t>
      </w:r>
      <w:r w:rsidRPr="00CB1C4F">
        <w:rPr>
          <w:rStyle w:val="FontStyle33"/>
          <w:rFonts w:ascii="Times New Roman" w:hAnsi="Times New Roman" w:cs="Times New Roman"/>
          <w:b/>
          <w:color w:val="auto"/>
          <w:sz w:val="24"/>
          <w:szCs w:val="24"/>
          <w:lang w:val="kk-KZ"/>
        </w:rPr>
        <w:t>.1 Общая часть</w:t>
      </w:r>
    </w:p>
    <w:p w14:paraId="7C6EC61C"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p>
    <w:p w14:paraId="40B31463"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Обычные системы вулканизации используют серные или серосодержащие соединения в целях поперечного связывания. Резиновые материалы, вулканизированные с использованием таких соединений, могут образовывать летучие сульфиды под воздействием водной экстрагирующей среды, особенно при кислотных значениях pH. Выделяемые сульфиды могут быть обнаружены визуально по реакции со свинцовой бумагой.</w:t>
      </w:r>
    </w:p>
    <w:p w14:paraId="3121E951"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p>
    <w:p w14:paraId="7D00899C" w14:textId="77777777" w:rsidR="00CB1C4F" w:rsidRPr="00CB1C4F" w:rsidRDefault="00CB1C4F" w:rsidP="00CB1C4F">
      <w:pPr>
        <w:pStyle w:val="Style5"/>
        <w:widowControl/>
        <w:ind w:firstLine="567"/>
        <w:jc w:val="both"/>
        <w:rPr>
          <w:rStyle w:val="FontStyle33"/>
          <w:rFonts w:ascii="Times New Roman" w:hAnsi="Times New Roman" w:cs="Times New Roman"/>
          <w:b/>
          <w:color w:val="auto"/>
          <w:sz w:val="24"/>
          <w:szCs w:val="24"/>
          <w:lang w:val="kk-KZ"/>
        </w:rPr>
      </w:pPr>
      <w:r w:rsidRPr="00CB1C4F">
        <w:rPr>
          <w:rStyle w:val="FontStyle33"/>
          <w:rFonts w:ascii="Times New Roman" w:hAnsi="Times New Roman" w:cs="Times New Roman"/>
          <w:b/>
          <w:color w:val="auto"/>
          <w:sz w:val="24"/>
          <w:szCs w:val="24"/>
          <w:lang w:val="en-US"/>
        </w:rPr>
        <w:t>I</w:t>
      </w:r>
      <w:r w:rsidRPr="00CB1C4F">
        <w:rPr>
          <w:rStyle w:val="FontStyle33"/>
          <w:rFonts w:ascii="Times New Roman" w:hAnsi="Times New Roman" w:cs="Times New Roman"/>
          <w:b/>
          <w:color w:val="auto"/>
          <w:sz w:val="24"/>
          <w:szCs w:val="24"/>
          <w:lang w:val="kk-KZ"/>
        </w:rPr>
        <w:t>.2 Реагенты</w:t>
      </w:r>
    </w:p>
    <w:p w14:paraId="18AC26ED" w14:textId="77777777" w:rsidR="00CB1C4F" w:rsidRPr="00CB1C4F" w:rsidRDefault="00CB1C4F" w:rsidP="00CB1C4F">
      <w:pPr>
        <w:pStyle w:val="Style5"/>
        <w:widowControl/>
        <w:ind w:firstLine="567"/>
        <w:jc w:val="both"/>
        <w:rPr>
          <w:rStyle w:val="FontStyle33"/>
          <w:rFonts w:ascii="Times New Roman" w:hAnsi="Times New Roman" w:cs="Times New Roman"/>
          <w:b/>
          <w:color w:val="auto"/>
          <w:sz w:val="24"/>
          <w:szCs w:val="24"/>
          <w:lang w:val="kk-KZ"/>
        </w:rPr>
      </w:pPr>
    </w:p>
    <w:p w14:paraId="1F5E1250" w14:textId="77777777" w:rsidR="00CB1C4F" w:rsidRPr="00AE30A2"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en-US"/>
        </w:rPr>
        <w:t>I</w:t>
      </w:r>
      <w:r w:rsidRPr="00AE30A2">
        <w:rPr>
          <w:rStyle w:val="FontStyle33"/>
          <w:rFonts w:ascii="Times New Roman" w:hAnsi="Times New Roman" w:cs="Times New Roman"/>
          <w:color w:val="auto"/>
          <w:sz w:val="24"/>
          <w:szCs w:val="24"/>
          <w:lang w:val="kk-KZ"/>
        </w:rPr>
        <w:t>.2.1 Лимонная кислота</w:t>
      </w:r>
    </w:p>
    <w:p w14:paraId="76F15416"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Готовят 20 г/</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xml:space="preserve"> водный раствор.</w:t>
      </w:r>
    </w:p>
    <w:p w14:paraId="2333C5B5"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en-US"/>
        </w:rPr>
        <w:t>I</w:t>
      </w:r>
      <w:r w:rsidRPr="00CB1C4F">
        <w:rPr>
          <w:rStyle w:val="FontStyle33"/>
          <w:rFonts w:ascii="Times New Roman" w:hAnsi="Times New Roman" w:cs="Times New Roman"/>
          <w:color w:val="auto"/>
          <w:sz w:val="24"/>
          <w:szCs w:val="24"/>
          <w:lang w:val="kk-KZ"/>
        </w:rPr>
        <w:t>.2.2 Свинцовая бумага</w:t>
      </w:r>
    </w:p>
    <w:p w14:paraId="14347205"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Погружают фильтровальную бумагу массой около 80 г на квадратный метр в смесь одного объема разбавленной уксусной кислоты [(120 ± 5) г/</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и 10 объемов раствора ацетата свинца (содержащего 95 г/</w:t>
      </w:r>
      <w:r>
        <w:rPr>
          <w:rStyle w:val="FontStyle33"/>
          <w:rFonts w:ascii="Times New Roman" w:hAnsi="Times New Roman" w:cs="Times New Roman"/>
          <w:color w:val="auto"/>
          <w:sz w:val="24"/>
          <w:szCs w:val="24"/>
          <w:lang w:val="kk-KZ"/>
        </w:rPr>
        <w:t>дм</w:t>
      </w:r>
      <w:r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xml:space="preserve"> ацетата свинца). После сушки обрезают бумагу соответственно размеру горлышка используемой колбы.</w:t>
      </w:r>
    </w:p>
    <w:p w14:paraId="3B06E54F" w14:textId="77777777" w:rsidR="00CB1C4F" w:rsidRPr="00AE30A2"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en-US"/>
        </w:rPr>
        <w:t>I</w:t>
      </w:r>
      <w:r w:rsidRPr="00AE30A2">
        <w:rPr>
          <w:rStyle w:val="FontStyle33"/>
          <w:rFonts w:ascii="Times New Roman" w:hAnsi="Times New Roman" w:cs="Times New Roman"/>
          <w:color w:val="auto"/>
          <w:sz w:val="24"/>
          <w:szCs w:val="24"/>
          <w:lang w:val="kk-KZ"/>
        </w:rPr>
        <w:t>.2.3 Сульфид натрия (Na</w:t>
      </w:r>
      <w:r w:rsidRPr="00AE30A2">
        <w:rPr>
          <w:rStyle w:val="FontStyle33"/>
          <w:rFonts w:ascii="Times New Roman" w:hAnsi="Times New Roman" w:cs="Times New Roman"/>
          <w:color w:val="auto"/>
          <w:sz w:val="24"/>
          <w:szCs w:val="24"/>
          <w:vertAlign w:val="subscript"/>
          <w:lang w:val="kk-KZ"/>
        </w:rPr>
        <w:t>1</w:t>
      </w:r>
      <w:r w:rsidRPr="00AE30A2">
        <w:rPr>
          <w:rStyle w:val="FontStyle33"/>
          <w:rFonts w:ascii="Times New Roman" w:hAnsi="Times New Roman" w:cs="Times New Roman"/>
          <w:color w:val="auto"/>
          <w:sz w:val="24"/>
          <w:szCs w:val="24"/>
          <w:lang w:val="kk-KZ"/>
        </w:rPr>
        <w:t>S·9Н</w:t>
      </w:r>
      <w:r w:rsidRPr="00AE30A2">
        <w:rPr>
          <w:rStyle w:val="FontStyle33"/>
          <w:rFonts w:ascii="Times New Roman" w:hAnsi="Times New Roman" w:cs="Times New Roman"/>
          <w:color w:val="auto"/>
          <w:sz w:val="24"/>
          <w:szCs w:val="24"/>
          <w:vertAlign w:val="subscript"/>
          <w:lang w:val="kk-KZ"/>
        </w:rPr>
        <w:t>2</w:t>
      </w:r>
      <w:r w:rsidRPr="00AE30A2">
        <w:rPr>
          <w:rStyle w:val="FontStyle33"/>
          <w:rFonts w:ascii="Times New Roman" w:hAnsi="Times New Roman" w:cs="Times New Roman"/>
          <w:color w:val="auto"/>
          <w:sz w:val="24"/>
          <w:szCs w:val="24"/>
          <w:lang w:val="kk-KZ"/>
        </w:rPr>
        <w:t>О)</w:t>
      </w:r>
    </w:p>
    <w:p w14:paraId="1297EA15" w14:textId="77777777" w:rsidR="00CB1C4F" w:rsidRPr="00AE30A2"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en-US"/>
        </w:rPr>
        <w:t>I</w:t>
      </w:r>
      <w:r w:rsidRPr="00AE30A2">
        <w:rPr>
          <w:rStyle w:val="FontStyle33"/>
          <w:rFonts w:ascii="Times New Roman" w:hAnsi="Times New Roman" w:cs="Times New Roman"/>
          <w:color w:val="auto"/>
          <w:sz w:val="24"/>
          <w:szCs w:val="24"/>
          <w:lang w:val="kk-KZ"/>
        </w:rPr>
        <w:t>.2.4 Раствор ацетата свинца</w:t>
      </w:r>
    </w:p>
    <w:p w14:paraId="68FBEE0F"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Готовят 95 г/</w:t>
      </w:r>
      <w:r w:rsidR="00AE30A2">
        <w:rPr>
          <w:rStyle w:val="FontStyle33"/>
          <w:rFonts w:ascii="Times New Roman" w:hAnsi="Times New Roman" w:cs="Times New Roman"/>
          <w:color w:val="auto"/>
          <w:sz w:val="24"/>
          <w:szCs w:val="24"/>
          <w:lang w:val="kk-KZ"/>
        </w:rPr>
        <w:t>дм</w:t>
      </w:r>
      <w:r w:rsidR="00AE30A2"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xml:space="preserve"> раствора в негазированной воде.</w:t>
      </w:r>
    </w:p>
    <w:p w14:paraId="23E8ABC3"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en-US"/>
        </w:rPr>
        <w:t>I</w:t>
      </w:r>
      <w:r w:rsidRPr="00CB1C4F">
        <w:rPr>
          <w:rStyle w:val="FontStyle33"/>
          <w:rFonts w:ascii="Times New Roman" w:hAnsi="Times New Roman" w:cs="Times New Roman"/>
          <w:color w:val="auto"/>
          <w:sz w:val="24"/>
          <w:szCs w:val="24"/>
          <w:lang w:val="kk-KZ"/>
        </w:rPr>
        <w:t>.2.5 Уксусная кислота, разбавленная</w:t>
      </w:r>
    </w:p>
    <w:p w14:paraId="30122A6A"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 xml:space="preserve">Разводят 12 г ледяной уксусной кислоты водой до 100 </w:t>
      </w:r>
      <w:r w:rsidR="00AE30A2">
        <w:rPr>
          <w:rStyle w:val="FontStyle33"/>
          <w:rFonts w:ascii="Times New Roman" w:hAnsi="Times New Roman" w:cs="Times New Roman"/>
          <w:color w:val="auto"/>
          <w:sz w:val="24"/>
          <w:szCs w:val="24"/>
          <w:lang w:val="kk-KZ"/>
        </w:rPr>
        <w:t>см</w:t>
      </w:r>
      <w:r w:rsidR="00AE30A2"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w:t>
      </w:r>
    </w:p>
    <w:p w14:paraId="43F1DE6D"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Раствор содержит не менее чем 115 г/</w:t>
      </w:r>
      <w:r w:rsidR="00AE30A2">
        <w:rPr>
          <w:rStyle w:val="FontStyle33"/>
          <w:rFonts w:ascii="Times New Roman" w:hAnsi="Times New Roman" w:cs="Times New Roman"/>
          <w:color w:val="auto"/>
          <w:sz w:val="24"/>
          <w:szCs w:val="24"/>
          <w:lang w:val="kk-KZ"/>
        </w:rPr>
        <w:t>дм</w:t>
      </w:r>
      <w:r w:rsidR="00AE30A2"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xml:space="preserve"> и не более чем 125 г/</w:t>
      </w:r>
      <w:r w:rsidR="00AE30A2">
        <w:rPr>
          <w:rStyle w:val="FontStyle33"/>
          <w:rFonts w:ascii="Times New Roman" w:hAnsi="Times New Roman" w:cs="Times New Roman"/>
          <w:color w:val="auto"/>
          <w:sz w:val="24"/>
          <w:szCs w:val="24"/>
          <w:lang w:val="kk-KZ"/>
        </w:rPr>
        <w:t>дм</w:t>
      </w:r>
      <w:r w:rsidR="00AE30A2"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xml:space="preserve"> С</w:t>
      </w:r>
      <w:r w:rsidRPr="00AE30A2">
        <w:rPr>
          <w:rStyle w:val="FontStyle33"/>
          <w:rFonts w:ascii="Times New Roman" w:hAnsi="Times New Roman" w:cs="Times New Roman"/>
          <w:color w:val="auto"/>
          <w:sz w:val="24"/>
          <w:szCs w:val="24"/>
          <w:vertAlign w:val="subscript"/>
          <w:lang w:val="kk-KZ"/>
        </w:rPr>
        <w:t>2</w:t>
      </w:r>
      <w:r w:rsidRPr="00CB1C4F">
        <w:rPr>
          <w:rStyle w:val="FontStyle33"/>
          <w:rFonts w:ascii="Times New Roman" w:hAnsi="Times New Roman" w:cs="Times New Roman"/>
          <w:color w:val="auto"/>
          <w:sz w:val="24"/>
          <w:szCs w:val="24"/>
          <w:lang w:val="kk-KZ"/>
        </w:rPr>
        <w:t>Н</w:t>
      </w:r>
      <w:r w:rsidRPr="00AE30A2">
        <w:rPr>
          <w:rStyle w:val="FontStyle33"/>
          <w:rFonts w:ascii="Times New Roman" w:hAnsi="Times New Roman" w:cs="Times New Roman"/>
          <w:color w:val="auto"/>
          <w:sz w:val="24"/>
          <w:szCs w:val="24"/>
          <w:vertAlign w:val="subscript"/>
          <w:lang w:val="kk-KZ"/>
        </w:rPr>
        <w:t>4</w:t>
      </w:r>
      <w:r w:rsidRPr="00CB1C4F">
        <w:rPr>
          <w:rStyle w:val="FontStyle33"/>
          <w:rFonts w:ascii="Times New Roman" w:hAnsi="Times New Roman" w:cs="Times New Roman"/>
          <w:color w:val="auto"/>
          <w:sz w:val="24"/>
          <w:szCs w:val="24"/>
          <w:lang w:val="kk-KZ"/>
        </w:rPr>
        <w:t>О</w:t>
      </w:r>
      <w:r w:rsidRPr="00AE30A2">
        <w:rPr>
          <w:rStyle w:val="FontStyle33"/>
          <w:rFonts w:ascii="Times New Roman" w:hAnsi="Times New Roman" w:cs="Times New Roman"/>
          <w:color w:val="auto"/>
          <w:sz w:val="24"/>
          <w:szCs w:val="24"/>
          <w:vertAlign w:val="subscript"/>
          <w:lang w:val="kk-KZ"/>
        </w:rPr>
        <w:t xml:space="preserve">2 </w:t>
      </w:r>
      <w:r w:rsidRPr="00CB1C4F">
        <w:rPr>
          <w:rStyle w:val="FontStyle33"/>
          <w:rFonts w:ascii="Times New Roman" w:hAnsi="Times New Roman" w:cs="Times New Roman"/>
          <w:color w:val="auto"/>
          <w:sz w:val="24"/>
          <w:szCs w:val="24"/>
          <w:lang w:val="kk-KZ"/>
        </w:rPr>
        <w:t>(молекулярная масса 60,1).</w:t>
      </w:r>
    </w:p>
    <w:p w14:paraId="30EEE519" w14:textId="77777777" w:rsidR="00AE30A2" w:rsidRDefault="00AE30A2" w:rsidP="00CB1C4F">
      <w:pPr>
        <w:pStyle w:val="Style5"/>
        <w:widowControl/>
        <w:ind w:firstLine="567"/>
        <w:jc w:val="both"/>
        <w:rPr>
          <w:rStyle w:val="FontStyle33"/>
          <w:rFonts w:ascii="Times New Roman" w:hAnsi="Times New Roman" w:cs="Times New Roman"/>
          <w:color w:val="auto"/>
          <w:sz w:val="24"/>
          <w:szCs w:val="24"/>
          <w:lang w:val="kk-KZ"/>
        </w:rPr>
      </w:pPr>
    </w:p>
    <w:p w14:paraId="57D7C054" w14:textId="77777777" w:rsidR="00CB1C4F" w:rsidRPr="00AE30A2" w:rsidRDefault="00CB1C4F" w:rsidP="00CB1C4F">
      <w:pPr>
        <w:pStyle w:val="Style5"/>
        <w:widowControl/>
        <w:ind w:firstLine="567"/>
        <w:jc w:val="both"/>
        <w:rPr>
          <w:rStyle w:val="FontStyle33"/>
          <w:rFonts w:ascii="Times New Roman" w:hAnsi="Times New Roman" w:cs="Times New Roman"/>
          <w:b/>
          <w:color w:val="auto"/>
          <w:sz w:val="24"/>
          <w:szCs w:val="24"/>
          <w:lang w:val="kk-KZ"/>
        </w:rPr>
      </w:pPr>
      <w:r w:rsidRPr="00AE30A2">
        <w:rPr>
          <w:rStyle w:val="FontStyle33"/>
          <w:rFonts w:ascii="Times New Roman" w:hAnsi="Times New Roman" w:cs="Times New Roman"/>
          <w:b/>
          <w:color w:val="auto"/>
          <w:sz w:val="24"/>
          <w:szCs w:val="24"/>
          <w:lang w:val="en-US"/>
        </w:rPr>
        <w:t>I</w:t>
      </w:r>
      <w:r w:rsidR="00AE30A2">
        <w:rPr>
          <w:rStyle w:val="FontStyle33"/>
          <w:rFonts w:ascii="Times New Roman" w:hAnsi="Times New Roman" w:cs="Times New Roman"/>
          <w:b/>
          <w:color w:val="auto"/>
          <w:sz w:val="24"/>
          <w:szCs w:val="24"/>
          <w:lang w:val="kk-KZ"/>
        </w:rPr>
        <w:t>.3</w:t>
      </w:r>
      <w:r w:rsidRPr="00AE30A2">
        <w:rPr>
          <w:rStyle w:val="FontStyle33"/>
          <w:rFonts w:ascii="Times New Roman" w:hAnsi="Times New Roman" w:cs="Times New Roman"/>
          <w:b/>
          <w:color w:val="auto"/>
          <w:sz w:val="24"/>
          <w:szCs w:val="24"/>
          <w:lang w:val="kk-KZ"/>
        </w:rPr>
        <w:t xml:space="preserve"> Процедура</w:t>
      </w:r>
    </w:p>
    <w:p w14:paraId="0AFA44F7" w14:textId="77777777" w:rsidR="00AE30A2" w:rsidRDefault="00AE30A2" w:rsidP="00CB1C4F">
      <w:pPr>
        <w:pStyle w:val="Style5"/>
        <w:widowControl/>
        <w:ind w:firstLine="567"/>
        <w:jc w:val="both"/>
        <w:rPr>
          <w:rStyle w:val="FontStyle33"/>
          <w:rFonts w:ascii="Times New Roman" w:hAnsi="Times New Roman" w:cs="Times New Roman"/>
          <w:color w:val="auto"/>
          <w:sz w:val="24"/>
          <w:szCs w:val="24"/>
          <w:lang w:val="kk-KZ"/>
        </w:rPr>
      </w:pPr>
    </w:p>
    <w:p w14:paraId="3E34612B"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Помещают резину, по необходимости разрезанную на части, общей площадью поверхности (20 ± 2) см</w:t>
      </w:r>
      <w:r w:rsidRPr="00AE30A2">
        <w:rPr>
          <w:rStyle w:val="FontStyle33"/>
          <w:rFonts w:ascii="Times New Roman" w:hAnsi="Times New Roman" w:cs="Times New Roman"/>
          <w:color w:val="auto"/>
          <w:sz w:val="24"/>
          <w:szCs w:val="24"/>
          <w:vertAlign w:val="superscript"/>
          <w:lang w:val="kk-KZ"/>
        </w:rPr>
        <w:t>2</w:t>
      </w:r>
      <w:r w:rsidRPr="00CB1C4F">
        <w:rPr>
          <w:rStyle w:val="FontStyle33"/>
          <w:rFonts w:ascii="Times New Roman" w:hAnsi="Times New Roman" w:cs="Times New Roman"/>
          <w:color w:val="auto"/>
          <w:sz w:val="24"/>
          <w:szCs w:val="24"/>
          <w:lang w:val="kk-KZ"/>
        </w:rPr>
        <w:t xml:space="preserve"> в 250-миллилитровую коническую колбу и добавляют 50 </w:t>
      </w:r>
      <w:r w:rsidR="00AE30A2">
        <w:rPr>
          <w:rStyle w:val="FontStyle33"/>
          <w:rFonts w:ascii="Times New Roman" w:hAnsi="Times New Roman" w:cs="Times New Roman"/>
          <w:color w:val="auto"/>
          <w:sz w:val="24"/>
          <w:szCs w:val="24"/>
          <w:lang w:val="kk-KZ"/>
        </w:rPr>
        <w:t>см</w:t>
      </w:r>
      <w:r w:rsidR="00AE30A2"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xml:space="preserve"> </w:t>
      </w:r>
      <w:r w:rsidR="00AE30A2">
        <w:rPr>
          <w:rStyle w:val="FontStyle33"/>
          <w:rFonts w:ascii="Times New Roman" w:hAnsi="Times New Roman" w:cs="Times New Roman"/>
          <w:color w:val="auto"/>
          <w:sz w:val="24"/>
          <w:szCs w:val="24"/>
          <w:lang w:val="kk-KZ"/>
        </w:rPr>
        <w:t xml:space="preserve">                 </w:t>
      </w:r>
      <w:r w:rsidRPr="00CB1C4F">
        <w:rPr>
          <w:rStyle w:val="FontStyle33"/>
          <w:rFonts w:ascii="Times New Roman" w:hAnsi="Times New Roman" w:cs="Times New Roman"/>
          <w:color w:val="auto"/>
          <w:sz w:val="24"/>
          <w:szCs w:val="24"/>
          <w:lang w:val="kk-KZ"/>
        </w:rPr>
        <w:t>20 г/</w:t>
      </w:r>
      <w:r w:rsidR="00AE30A2">
        <w:rPr>
          <w:rStyle w:val="FontStyle33"/>
          <w:rFonts w:ascii="Times New Roman" w:hAnsi="Times New Roman" w:cs="Times New Roman"/>
          <w:color w:val="auto"/>
          <w:sz w:val="24"/>
          <w:szCs w:val="24"/>
          <w:lang w:val="kk-KZ"/>
        </w:rPr>
        <w:t>дм</w:t>
      </w:r>
      <w:r w:rsidR="00AE30A2"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xml:space="preserve"> раствора лимонной кислоты. Кладут лист свинцовой бумаги на горлышко колбы и закрепляют его перевернутой стеклянной мензуркой. Нагревают в автоклаве при температуре (121</w:t>
      </w:r>
      <w:r w:rsidR="00AE30A2">
        <w:rPr>
          <w:rStyle w:val="FontStyle33"/>
          <w:rFonts w:ascii="Times New Roman" w:hAnsi="Times New Roman" w:cs="Times New Roman"/>
          <w:color w:val="auto"/>
          <w:sz w:val="24"/>
          <w:szCs w:val="24"/>
          <w:lang w:val="kk-KZ"/>
        </w:rPr>
        <w:t>±</w:t>
      </w:r>
      <w:r w:rsidRPr="00CB1C4F">
        <w:rPr>
          <w:rStyle w:val="FontStyle33"/>
          <w:rFonts w:ascii="Times New Roman" w:hAnsi="Times New Roman" w:cs="Times New Roman"/>
          <w:color w:val="auto"/>
          <w:sz w:val="24"/>
          <w:szCs w:val="24"/>
          <w:lang w:val="kk-KZ"/>
        </w:rPr>
        <w:t xml:space="preserve"> 2) °C в течение 30 мин. Ни одно из черных пятен на бумаге не должно быть более ярким, чем произведенное контролем, приготовленным в то же время и тем же методом, с использованием 0,154 мг сульфида натрия (Na</w:t>
      </w:r>
      <w:r w:rsidRPr="00AE30A2">
        <w:rPr>
          <w:rStyle w:val="FontStyle33"/>
          <w:rFonts w:ascii="Times New Roman" w:hAnsi="Times New Roman" w:cs="Times New Roman"/>
          <w:color w:val="auto"/>
          <w:sz w:val="24"/>
          <w:szCs w:val="24"/>
          <w:vertAlign w:val="subscript"/>
          <w:lang w:val="kk-KZ"/>
        </w:rPr>
        <w:t>2</w:t>
      </w:r>
      <w:r w:rsidR="00AE30A2">
        <w:rPr>
          <w:rStyle w:val="FontStyle33"/>
          <w:rFonts w:ascii="Times New Roman" w:hAnsi="Times New Roman" w:cs="Times New Roman"/>
          <w:color w:val="auto"/>
          <w:sz w:val="24"/>
          <w:szCs w:val="24"/>
          <w:lang w:val="kk-KZ"/>
        </w:rPr>
        <w:t>S·</w:t>
      </w:r>
      <w:r w:rsidRPr="00CB1C4F">
        <w:rPr>
          <w:rStyle w:val="FontStyle33"/>
          <w:rFonts w:ascii="Times New Roman" w:hAnsi="Times New Roman" w:cs="Times New Roman"/>
          <w:color w:val="auto"/>
          <w:sz w:val="24"/>
          <w:szCs w:val="24"/>
          <w:lang w:val="kk-KZ"/>
        </w:rPr>
        <w:t>9Н</w:t>
      </w:r>
      <w:r w:rsidRPr="00AE30A2">
        <w:rPr>
          <w:rStyle w:val="FontStyle33"/>
          <w:rFonts w:ascii="Times New Roman" w:hAnsi="Times New Roman" w:cs="Times New Roman"/>
          <w:color w:val="auto"/>
          <w:sz w:val="24"/>
          <w:szCs w:val="24"/>
          <w:vertAlign w:val="subscript"/>
          <w:lang w:val="kk-KZ"/>
        </w:rPr>
        <w:t>2</w:t>
      </w:r>
      <w:r w:rsidRPr="00CB1C4F">
        <w:rPr>
          <w:rStyle w:val="FontStyle33"/>
          <w:rFonts w:ascii="Times New Roman" w:hAnsi="Times New Roman" w:cs="Times New Roman"/>
          <w:color w:val="auto"/>
          <w:sz w:val="24"/>
          <w:szCs w:val="24"/>
          <w:lang w:val="kk-KZ"/>
        </w:rPr>
        <w:t>О) и 50 мл 20 г/</w:t>
      </w:r>
      <w:r w:rsidR="00AE30A2">
        <w:rPr>
          <w:rStyle w:val="FontStyle33"/>
          <w:rFonts w:ascii="Times New Roman" w:hAnsi="Times New Roman" w:cs="Times New Roman"/>
          <w:color w:val="auto"/>
          <w:sz w:val="24"/>
          <w:szCs w:val="24"/>
          <w:lang w:val="kk-KZ"/>
        </w:rPr>
        <w:t>дм</w:t>
      </w:r>
      <w:r w:rsidR="00AE30A2" w:rsidRPr="00821597">
        <w:rPr>
          <w:rStyle w:val="FontStyle33"/>
          <w:rFonts w:ascii="Times New Roman" w:hAnsi="Times New Roman" w:cs="Times New Roman"/>
          <w:color w:val="auto"/>
          <w:sz w:val="24"/>
          <w:szCs w:val="24"/>
          <w:vertAlign w:val="superscript"/>
          <w:lang w:val="kk-KZ"/>
        </w:rPr>
        <w:t>3</w:t>
      </w:r>
      <w:r w:rsidRPr="00CB1C4F">
        <w:rPr>
          <w:rStyle w:val="FontStyle33"/>
          <w:rFonts w:ascii="Times New Roman" w:hAnsi="Times New Roman" w:cs="Times New Roman"/>
          <w:color w:val="auto"/>
          <w:sz w:val="24"/>
          <w:szCs w:val="24"/>
          <w:lang w:val="kk-KZ"/>
        </w:rPr>
        <w:t xml:space="preserve"> раствора лимонной кислоты.</w:t>
      </w:r>
    </w:p>
    <w:p w14:paraId="7A807341"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Крайне гигроскопический характер сульфида натрия требует особого внимания во избежание ошибок.</w:t>
      </w:r>
    </w:p>
    <w:p w14:paraId="2CD26D24"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p>
    <w:p w14:paraId="1FB1C08B" w14:textId="77777777" w:rsidR="00CB1C4F" w:rsidRPr="00AE30A2" w:rsidRDefault="00CB1C4F" w:rsidP="00CB1C4F">
      <w:pPr>
        <w:pStyle w:val="Style5"/>
        <w:widowControl/>
        <w:ind w:firstLine="567"/>
        <w:jc w:val="both"/>
        <w:rPr>
          <w:rStyle w:val="FontStyle33"/>
          <w:rFonts w:ascii="Times New Roman" w:hAnsi="Times New Roman" w:cs="Times New Roman"/>
          <w:b/>
          <w:color w:val="auto"/>
          <w:sz w:val="24"/>
          <w:szCs w:val="24"/>
          <w:lang w:val="kk-KZ"/>
        </w:rPr>
      </w:pPr>
      <w:r w:rsidRPr="00AE30A2">
        <w:rPr>
          <w:rStyle w:val="FontStyle33"/>
          <w:rFonts w:ascii="Times New Roman" w:hAnsi="Times New Roman" w:cs="Times New Roman"/>
          <w:b/>
          <w:color w:val="auto"/>
          <w:sz w:val="24"/>
          <w:szCs w:val="24"/>
          <w:lang w:val="en-US"/>
        </w:rPr>
        <w:t>I</w:t>
      </w:r>
      <w:r w:rsidRPr="00AE30A2">
        <w:rPr>
          <w:rStyle w:val="FontStyle33"/>
          <w:rFonts w:ascii="Times New Roman" w:hAnsi="Times New Roman" w:cs="Times New Roman"/>
          <w:b/>
          <w:color w:val="auto"/>
          <w:sz w:val="24"/>
          <w:szCs w:val="24"/>
          <w:lang w:val="kk-KZ"/>
        </w:rPr>
        <w:t>.4 Выражение результатов</w:t>
      </w:r>
    </w:p>
    <w:p w14:paraId="01344C66" w14:textId="77777777" w:rsidR="00CB1C4F" w:rsidRP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p>
    <w:p w14:paraId="4E638580" w14:textId="77777777" w:rsidR="00CB1C4F" w:rsidRDefault="00CB1C4F" w:rsidP="00CB1C4F">
      <w:pPr>
        <w:pStyle w:val="Style5"/>
        <w:widowControl/>
        <w:ind w:firstLine="567"/>
        <w:jc w:val="both"/>
        <w:rPr>
          <w:rStyle w:val="FontStyle33"/>
          <w:rFonts w:ascii="Times New Roman" w:hAnsi="Times New Roman" w:cs="Times New Roman"/>
          <w:color w:val="auto"/>
          <w:sz w:val="24"/>
          <w:szCs w:val="24"/>
          <w:lang w:val="kk-KZ"/>
        </w:rPr>
      </w:pPr>
      <w:r w:rsidRPr="00CB1C4F">
        <w:rPr>
          <w:rStyle w:val="FontStyle33"/>
          <w:rFonts w:ascii="Times New Roman" w:hAnsi="Times New Roman" w:cs="Times New Roman"/>
          <w:color w:val="auto"/>
          <w:sz w:val="24"/>
          <w:szCs w:val="24"/>
          <w:lang w:val="kk-KZ"/>
        </w:rPr>
        <w:t>Записывают результат как «соответствующийк/«несоответствующий» требованию (см. таблицу 1).</w:t>
      </w:r>
    </w:p>
    <w:p w14:paraId="5B054BED" w14:textId="77777777" w:rsidR="00AE30A2" w:rsidRDefault="00AE30A2" w:rsidP="00CB1C4F">
      <w:pPr>
        <w:pStyle w:val="Style5"/>
        <w:widowControl/>
        <w:ind w:firstLine="567"/>
        <w:jc w:val="both"/>
        <w:rPr>
          <w:rStyle w:val="FontStyle33"/>
          <w:rFonts w:ascii="Times New Roman" w:hAnsi="Times New Roman" w:cs="Times New Roman"/>
          <w:color w:val="auto"/>
          <w:sz w:val="24"/>
          <w:szCs w:val="24"/>
          <w:lang w:val="kk-KZ"/>
        </w:rPr>
      </w:pPr>
    </w:p>
    <w:p w14:paraId="753EB2E3" w14:textId="77777777" w:rsidR="00AE30A2" w:rsidRPr="00AE30A2" w:rsidRDefault="00AE30A2" w:rsidP="00AE30A2">
      <w:pPr>
        <w:pStyle w:val="10"/>
        <w:pageBreakBefore/>
        <w:spacing w:before="0" w:after="0"/>
        <w:ind w:firstLine="567"/>
        <w:jc w:val="center"/>
        <w:rPr>
          <w:sz w:val="24"/>
          <w:szCs w:val="24"/>
        </w:rPr>
      </w:pPr>
      <w:bookmarkStart w:id="33" w:name="_Toc144042334"/>
      <w:r>
        <w:rPr>
          <w:sz w:val="24"/>
          <w:szCs w:val="24"/>
        </w:rPr>
        <w:lastRenderedPageBreak/>
        <w:t xml:space="preserve">Приложение </w:t>
      </w:r>
      <w:r>
        <w:rPr>
          <w:sz w:val="24"/>
          <w:szCs w:val="24"/>
          <w:lang w:val="en-US"/>
        </w:rPr>
        <w:t>J</w:t>
      </w:r>
      <w:bookmarkEnd w:id="33"/>
    </w:p>
    <w:p w14:paraId="0161AEF9" w14:textId="77777777" w:rsidR="00AE30A2" w:rsidRDefault="00AE30A2" w:rsidP="00AE30A2">
      <w:pPr>
        <w:keepNext/>
        <w:ind w:firstLine="567"/>
        <w:jc w:val="center"/>
        <w:rPr>
          <w:i/>
          <w:sz w:val="24"/>
        </w:rPr>
      </w:pPr>
      <w:r>
        <w:rPr>
          <w:i/>
          <w:sz w:val="24"/>
        </w:rPr>
        <w:t>(информационное)</w:t>
      </w:r>
    </w:p>
    <w:p w14:paraId="1B82275A" w14:textId="77777777" w:rsidR="00AE30A2" w:rsidRDefault="00AE30A2" w:rsidP="00AE30A2">
      <w:pPr>
        <w:pStyle w:val="Default"/>
      </w:pPr>
    </w:p>
    <w:p w14:paraId="6B2C7791" w14:textId="77777777" w:rsidR="00AE30A2" w:rsidRDefault="00AE30A2" w:rsidP="00AE30A2">
      <w:pPr>
        <w:pStyle w:val="Style5"/>
        <w:widowControl/>
        <w:ind w:firstLine="567"/>
        <w:jc w:val="center"/>
        <w:rPr>
          <w:rStyle w:val="FontStyle33"/>
          <w:rFonts w:ascii="Times New Roman" w:hAnsi="Times New Roman" w:cs="Times New Roman"/>
          <w:b/>
          <w:color w:val="auto"/>
          <w:sz w:val="24"/>
          <w:szCs w:val="24"/>
          <w:lang w:val="kk-KZ"/>
        </w:rPr>
      </w:pPr>
      <w:r>
        <w:rPr>
          <w:rStyle w:val="FontStyle33"/>
          <w:rFonts w:ascii="Times New Roman" w:hAnsi="Times New Roman" w:cs="Times New Roman"/>
          <w:b/>
          <w:color w:val="auto"/>
          <w:sz w:val="24"/>
          <w:szCs w:val="24"/>
          <w:lang w:val="kk-KZ"/>
        </w:rPr>
        <w:t>Проводимость</w:t>
      </w:r>
    </w:p>
    <w:p w14:paraId="23F3F325" w14:textId="77777777" w:rsidR="00AE30A2" w:rsidRDefault="00AE30A2" w:rsidP="00AE30A2">
      <w:pPr>
        <w:pStyle w:val="Style5"/>
        <w:widowControl/>
        <w:ind w:firstLine="567"/>
        <w:jc w:val="center"/>
        <w:rPr>
          <w:rStyle w:val="FontStyle33"/>
          <w:rFonts w:ascii="Times New Roman" w:hAnsi="Times New Roman" w:cs="Times New Roman"/>
          <w:b/>
          <w:color w:val="auto"/>
          <w:sz w:val="24"/>
          <w:szCs w:val="24"/>
          <w:lang w:val="kk-KZ"/>
        </w:rPr>
      </w:pPr>
    </w:p>
    <w:p w14:paraId="60C39F3E" w14:textId="77777777" w:rsidR="00AE30A2" w:rsidRPr="00AE30A2" w:rsidRDefault="00AE30A2" w:rsidP="00AE30A2">
      <w:pPr>
        <w:pStyle w:val="Style5"/>
        <w:widowControl/>
        <w:ind w:firstLine="567"/>
        <w:jc w:val="both"/>
        <w:rPr>
          <w:rStyle w:val="FontStyle33"/>
          <w:rFonts w:ascii="Times New Roman" w:hAnsi="Times New Roman" w:cs="Times New Roman"/>
          <w:b/>
          <w:color w:val="auto"/>
          <w:sz w:val="24"/>
          <w:szCs w:val="24"/>
          <w:lang w:val="kk-KZ"/>
        </w:rPr>
      </w:pPr>
      <w:r w:rsidRPr="00AE30A2">
        <w:rPr>
          <w:rStyle w:val="FontStyle33"/>
          <w:rFonts w:ascii="Times New Roman" w:hAnsi="Times New Roman" w:cs="Times New Roman"/>
          <w:b/>
          <w:color w:val="auto"/>
          <w:sz w:val="24"/>
          <w:szCs w:val="24"/>
          <w:lang w:val="kk-KZ"/>
        </w:rPr>
        <w:t>J.1 Общая часть</w:t>
      </w:r>
    </w:p>
    <w:p w14:paraId="4BC0EE55" w14:textId="77777777" w:rsid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p>
    <w:p w14:paraId="4384006E" w14:textId="77777777" w:rsidR="00AE30A2" w:rsidRP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Под воздействием водной экстрагирующей среды эластомерные составляющие могут выделять вещества, повышающие проводимость экстрагирующей среды.</w:t>
      </w:r>
    </w:p>
    <w:p w14:paraId="3A1155BA" w14:textId="77777777" w:rsid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p>
    <w:p w14:paraId="46128B46" w14:textId="77777777" w:rsidR="00AE30A2" w:rsidRPr="00AE30A2" w:rsidRDefault="00AE30A2" w:rsidP="00AE30A2">
      <w:pPr>
        <w:pStyle w:val="Style5"/>
        <w:widowControl/>
        <w:ind w:firstLine="567"/>
        <w:jc w:val="both"/>
        <w:rPr>
          <w:rStyle w:val="FontStyle33"/>
          <w:rFonts w:ascii="Times New Roman" w:hAnsi="Times New Roman" w:cs="Times New Roman"/>
          <w:b/>
          <w:color w:val="auto"/>
          <w:sz w:val="24"/>
          <w:szCs w:val="24"/>
          <w:lang w:val="kk-KZ"/>
        </w:rPr>
      </w:pPr>
      <w:r w:rsidRPr="00AE30A2">
        <w:rPr>
          <w:rStyle w:val="FontStyle33"/>
          <w:rFonts w:ascii="Times New Roman" w:hAnsi="Times New Roman" w:cs="Times New Roman"/>
          <w:b/>
          <w:color w:val="auto"/>
          <w:sz w:val="24"/>
          <w:szCs w:val="24"/>
          <w:lang w:val="kk-KZ"/>
        </w:rPr>
        <w:t>J.2 Процедура</w:t>
      </w:r>
    </w:p>
    <w:p w14:paraId="5075D9F1" w14:textId="77777777" w:rsid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p>
    <w:p w14:paraId="5436C066" w14:textId="77777777" w:rsidR="00AE30A2" w:rsidRP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J.2.1 Следующее исследование проводят в течение 4 ч после приготовления тестового раствора S</w:t>
      </w:r>
      <w:r>
        <w:rPr>
          <w:rStyle w:val="FontStyle33"/>
          <w:rFonts w:ascii="Times New Roman" w:hAnsi="Times New Roman" w:cs="Times New Roman"/>
          <w:color w:val="auto"/>
          <w:sz w:val="24"/>
          <w:szCs w:val="24"/>
          <w:vertAlign w:val="subscript"/>
          <w:lang w:val="kk-KZ"/>
        </w:rPr>
        <w:t>1</w:t>
      </w:r>
      <w:r w:rsidRPr="00AE30A2">
        <w:rPr>
          <w:rStyle w:val="FontStyle33"/>
          <w:rFonts w:ascii="Times New Roman" w:hAnsi="Times New Roman" w:cs="Times New Roman"/>
          <w:color w:val="auto"/>
          <w:sz w:val="24"/>
          <w:szCs w:val="24"/>
          <w:lang w:val="kk-KZ"/>
        </w:rPr>
        <w:t>.</w:t>
      </w:r>
    </w:p>
    <w:p w14:paraId="537FFEB1" w14:textId="77777777" w:rsidR="00AE30A2" w:rsidRP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J.2.2 Используют только емкости из боросиликатного стекла, которые были специально отведены для определения проводимости.</w:t>
      </w:r>
    </w:p>
    <w:p w14:paraId="705AACE1" w14:textId="77777777" w:rsidR="00AE30A2" w:rsidRP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J.2.3 Промывают замеряющие электроды (платиновые электроды или элекгоды, покрытые губчатой платиной) несколько раз очищенной водой, а затем дважды бланковым раствором S</w:t>
      </w:r>
      <w:r w:rsidRPr="00AE30A2">
        <w:rPr>
          <w:rStyle w:val="FontStyle33"/>
          <w:rFonts w:ascii="Times New Roman" w:hAnsi="Times New Roman" w:cs="Times New Roman"/>
          <w:color w:val="auto"/>
          <w:sz w:val="24"/>
          <w:szCs w:val="24"/>
          <w:vertAlign w:val="subscript"/>
          <w:lang w:val="kk-KZ"/>
        </w:rPr>
        <w:t>o</w:t>
      </w:r>
      <w:r w:rsidRPr="00AE30A2">
        <w:rPr>
          <w:rStyle w:val="FontStyle33"/>
          <w:rFonts w:ascii="Times New Roman" w:hAnsi="Times New Roman" w:cs="Times New Roman"/>
          <w:color w:val="auto"/>
          <w:sz w:val="24"/>
          <w:szCs w:val="24"/>
          <w:lang w:val="kk-KZ"/>
        </w:rPr>
        <w:t>.</w:t>
      </w:r>
    </w:p>
    <w:p w14:paraId="61A7391C" w14:textId="77777777" w:rsidR="00AE30A2" w:rsidRP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J.2.4 Измеряют проводимость бланкового раствора S</w:t>
      </w:r>
      <w:r w:rsidRPr="00AE30A2">
        <w:rPr>
          <w:rStyle w:val="FontStyle33"/>
          <w:rFonts w:ascii="Times New Roman" w:hAnsi="Times New Roman" w:cs="Times New Roman"/>
          <w:color w:val="auto"/>
          <w:sz w:val="24"/>
          <w:szCs w:val="24"/>
          <w:vertAlign w:val="subscript"/>
          <w:lang w:val="kk-KZ"/>
        </w:rPr>
        <w:t>o</w:t>
      </w:r>
      <w:r>
        <w:rPr>
          <w:rStyle w:val="FontStyle33"/>
          <w:rFonts w:ascii="Times New Roman" w:hAnsi="Times New Roman" w:cs="Times New Roman"/>
          <w:color w:val="auto"/>
          <w:sz w:val="24"/>
          <w:szCs w:val="24"/>
          <w:lang w:val="kk-KZ"/>
        </w:rPr>
        <w:t>.</w:t>
      </w:r>
      <w:r w:rsidRPr="00AE30A2">
        <w:rPr>
          <w:rStyle w:val="FontStyle33"/>
          <w:rFonts w:ascii="Times New Roman" w:hAnsi="Times New Roman" w:cs="Times New Roman"/>
          <w:color w:val="auto"/>
          <w:sz w:val="24"/>
          <w:szCs w:val="24"/>
          <w:lang w:val="kk-KZ"/>
        </w:rPr>
        <w:t xml:space="preserve"> Она должна быть менее</w:t>
      </w:r>
      <w:r>
        <w:rPr>
          <w:rStyle w:val="FontStyle33"/>
          <w:rFonts w:ascii="Times New Roman" w:hAnsi="Times New Roman" w:cs="Times New Roman"/>
          <w:color w:val="auto"/>
          <w:sz w:val="24"/>
          <w:szCs w:val="24"/>
          <w:lang w:val="kk-KZ"/>
        </w:rPr>
        <w:t xml:space="preserve">                       3</w:t>
      </w:r>
      <w:r w:rsidRPr="00AE30A2">
        <w:rPr>
          <w:rStyle w:val="FontStyle33"/>
          <w:rFonts w:ascii="Times New Roman" w:hAnsi="Times New Roman" w:cs="Times New Roman"/>
          <w:color w:val="auto"/>
          <w:sz w:val="24"/>
          <w:szCs w:val="24"/>
          <w:lang w:val="kk-KZ"/>
        </w:rPr>
        <w:t xml:space="preserve"> мкСм /см при температуре (20</w:t>
      </w:r>
      <w:r>
        <w:rPr>
          <w:rStyle w:val="FontStyle33"/>
          <w:rFonts w:ascii="Times New Roman" w:hAnsi="Times New Roman" w:cs="Times New Roman"/>
          <w:color w:val="auto"/>
          <w:sz w:val="24"/>
          <w:szCs w:val="24"/>
          <w:lang w:val="kk-KZ"/>
        </w:rPr>
        <w:t xml:space="preserve"> ± </w:t>
      </w:r>
      <w:r w:rsidRPr="00AE30A2">
        <w:rPr>
          <w:rStyle w:val="FontStyle33"/>
          <w:rFonts w:ascii="Times New Roman" w:hAnsi="Times New Roman" w:cs="Times New Roman"/>
          <w:color w:val="auto"/>
          <w:sz w:val="24"/>
          <w:szCs w:val="24"/>
          <w:lang w:val="kk-KZ"/>
        </w:rPr>
        <w:t>1) °C.</w:t>
      </w:r>
    </w:p>
    <w:p w14:paraId="6746CD4C" w14:textId="77777777" w:rsidR="00AE30A2" w:rsidRP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J.2.5 Промывают замеряющие электроды, по меньшей мере, дважды тестовым раствором S</w:t>
      </w:r>
      <w:r w:rsidR="005E0D47">
        <w:rPr>
          <w:rStyle w:val="FontStyle33"/>
          <w:rFonts w:ascii="Times New Roman" w:hAnsi="Times New Roman" w:cs="Times New Roman"/>
          <w:color w:val="auto"/>
          <w:sz w:val="24"/>
          <w:szCs w:val="24"/>
          <w:vertAlign w:val="subscript"/>
          <w:lang w:val="kk-KZ"/>
        </w:rPr>
        <w:t>1</w:t>
      </w:r>
      <w:r w:rsidRPr="00AE30A2">
        <w:rPr>
          <w:rStyle w:val="FontStyle33"/>
          <w:rFonts w:ascii="Times New Roman" w:hAnsi="Times New Roman" w:cs="Times New Roman"/>
          <w:color w:val="auto"/>
          <w:sz w:val="24"/>
          <w:szCs w:val="24"/>
          <w:lang w:val="kk-KZ"/>
        </w:rPr>
        <w:t xml:space="preserve"> и затем замеряют проводимость раствора S</w:t>
      </w:r>
      <w:r>
        <w:rPr>
          <w:rStyle w:val="FontStyle33"/>
          <w:rFonts w:ascii="Times New Roman" w:hAnsi="Times New Roman" w:cs="Times New Roman"/>
          <w:color w:val="auto"/>
          <w:sz w:val="24"/>
          <w:szCs w:val="24"/>
          <w:vertAlign w:val="subscript"/>
          <w:lang w:val="kk-KZ"/>
        </w:rPr>
        <w:t>1</w:t>
      </w:r>
      <w:r w:rsidRPr="00AE30A2">
        <w:rPr>
          <w:rStyle w:val="FontStyle33"/>
          <w:rFonts w:ascii="Times New Roman" w:hAnsi="Times New Roman" w:cs="Times New Roman"/>
          <w:color w:val="auto"/>
          <w:sz w:val="24"/>
          <w:szCs w:val="24"/>
          <w:lang w:val="kk-KZ"/>
        </w:rPr>
        <w:t>.</w:t>
      </w:r>
    </w:p>
    <w:p w14:paraId="223ECC8E" w14:textId="77777777" w:rsidR="00AE30A2" w:rsidRP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t>J.2.6</w:t>
      </w:r>
      <w:r w:rsidRPr="00AE30A2">
        <w:rPr>
          <w:rStyle w:val="FontStyle33"/>
          <w:rFonts w:ascii="Times New Roman" w:hAnsi="Times New Roman" w:cs="Times New Roman"/>
          <w:color w:val="auto"/>
          <w:sz w:val="24"/>
          <w:szCs w:val="24"/>
          <w:lang w:val="kk-KZ"/>
        </w:rPr>
        <w:t xml:space="preserve"> Если измерения проводят при температуре, отличной от (20 ± 1) °С. то необходимо провести коррекцию температуры.</w:t>
      </w:r>
    </w:p>
    <w:p w14:paraId="5E3A254C" w14:textId="77777777" w:rsid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p>
    <w:p w14:paraId="77B5B9E9" w14:textId="77777777" w:rsidR="00AE30A2" w:rsidRPr="00AE30A2" w:rsidRDefault="00AE30A2" w:rsidP="00AE30A2">
      <w:pPr>
        <w:pStyle w:val="Style5"/>
        <w:widowControl/>
        <w:ind w:firstLine="567"/>
        <w:jc w:val="both"/>
        <w:rPr>
          <w:rStyle w:val="FontStyle33"/>
          <w:rFonts w:ascii="Times New Roman" w:hAnsi="Times New Roman" w:cs="Times New Roman"/>
          <w:b/>
          <w:color w:val="auto"/>
          <w:sz w:val="24"/>
          <w:szCs w:val="24"/>
          <w:lang w:val="kk-KZ"/>
        </w:rPr>
      </w:pPr>
      <w:r w:rsidRPr="00AE30A2">
        <w:rPr>
          <w:rStyle w:val="FontStyle33"/>
          <w:rFonts w:ascii="Times New Roman" w:hAnsi="Times New Roman" w:cs="Times New Roman"/>
          <w:b/>
          <w:color w:val="auto"/>
          <w:sz w:val="24"/>
          <w:szCs w:val="24"/>
          <w:lang w:val="kk-KZ"/>
        </w:rPr>
        <w:t>J.3 Выражение результатов</w:t>
      </w:r>
    </w:p>
    <w:p w14:paraId="11AA0FAA" w14:textId="77777777" w:rsid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p>
    <w:p w14:paraId="4427B583" w14:textId="77777777" w:rsidR="00AE30A2" w:rsidRPr="00AE30A2"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Отмечают проводимость растворов S</w:t>
      </w:r>
      <w:r>
        <w:rPr>
          <w:rStyle w:val="FontStyle33"/>
          <w:rFonts w:ascii="Times New Roman" w:hAnsi="Times New Roman" w:cs="Times New Roman"/>
          <w:color w:val="auto"/>
          <w:sz w:val="24"/>
          <w:szCs w:val="24"/>
          <w:vertAlign w:val="subscript"/>
          <w:lang w:val="kk-KZ"/>
        </w:rPr>
        <w:t>1</w:t>
      </w:r>
      <w:r w:rsidRPr="00AE30A2">
        <w:rPr>
          <w:rStyle w:val="FontStyle33"/>
          <w:rFonts w:ascii="Times New Roman" w:hAnsi="Times New Roman" w:cs="Times New Roman"/>
          <w:color w:val="auto"/>
          <w:sz w:val="24"/>
          <w:szCs w:val="24"/>
          <w:lang w:val="kk-KZ"/>
        </w:rPr>
        <w:t xml:space="preserve"> и S</w:t>
      </w:r>
      <w:r>
        <w:rPr>
          <w:rStyle w:val="FontStyle33"/>
          <w:rFonts w:ascii="Times New Roman" w:hAnsi="Times New Roman" w:cs="Times New Roman"/>
          <w:color w:val="auto"/>
          <w:sz w:val="24"/>
          <w:szCs w:val="24"/>
          <w:vertAlign w:val="subscript"/>
          <w:lang w:val="kk-KZ"/>
        </w:rPr>
        <w:t>0</w:t>
      </w:r>
      <w:r w:rsidRPr="00AE30A2">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 xml:space="preserve">в </w:t>
      </w:r>
      <w:r w:rsidRPr="00AE30A2">
        <w:rPr>
          <w:rStyle w:val="FontStyle33"/>
          <w:rFonts w:ascii="Times New Roman" w:hAnsi="Times New Roman" w:cs="Times New Roman"/>
          <w:color w:val="auto"/>
          <w:sz w:val="24"/>
          <w:szCs w:val="24"/>
          <w:lang w:val="kk-KZ"/>
        </w:rPr>
        <w:t>микросименсах на сантиметр (мкСм/см).</w:t>
      </w:r>
    </w:p>
    <w:p w14:paraId="426B4ABE" w14:textId="77777777" w:rsidR="00AE30A2" w:rsidRPr="00CB1C4F" w:rsidRDefault="00AE30A2" w:rsidP="00CB1C4F">
      <w:pPr>
        <w:pStyle w:val="Style5"/>
        <w:widowControl/>
        <w:ind w:firstLine="567"/>
        <w:jc w:val="both"/>
        <w:rPr>
          <w:rStyle w:val="FontStyle33"/>
          <w:rFonts w:ascii="Times New Roman" w:hAnsi="Times New Roman" w:cs="Times New Roman"/>
          <w:color w:val="auto"/>
          <w:sz w:val="24"/>
          <w:szCs w:val="24"/>
          <w:lang w:val="kk-KZ"/>
        </w:rPr>
      </w:pPr>
    </w:p>
    <w:p w14:paraId="291F20EF" w14:textId="77777777" w:rsidR="00CB1C4F" w:rsidRPr="00CB1C4F" w:rsidRDefault="00CB1C4F" w:rsidP="00BC2E9B">
      <w:pPr>
        <w:pStyle w:val="Style5"/>
        <w:widowControl/>
        <w:ind w:firstLine="567"/>
        <w:jc w:val="both"/>
        <w:rPr>
          <w:rStyle w:val="FontStyle33"/>
          <w:rFonts w:ascii="Times New Roman" w:hAnsi="Times New Roman" w:cs="Times New Roman"/>
          <w:color w:val="auto"/>
          <w:sz w:val="24"/>
          <w:szCs w:val="24"/>
          <w:lang w:val="kk-KZ"/>
        </w:rPr>
      </w:pPr>
    </w:p>
    <w:p w14:paraId="2A3F365C" w14:textId="77777777" w:rsidR="006044EE" w:rsidRPr="00474487" w:rsidRDefault="006044EE" w:rsidP="006044EE">
      <w:pPr>
        <w:pStyle w:val="10"/>
        <w:pageBreakBefore/>
        <w:spacing w:before="0" w:after="0"/>
        <w:ind w:firstLine="567"/>
        <w:jc w:val="center"/>
        <w:rPr>
          <w:sz w:val="24"/>
          <w:szCs w:val="24"/>
          <w:lang w:val="kk-KZ"/>
        </w:rPr>
      </w:pPr>
      <w:bookmarkStart w:id="34" w:name="_Toc144042335"/>
      <w:r w:rsidRPr="00474487">
        <w:rPr>
          <w:sz w:val="24"/>
          <w:szCs w:val="24"/>
          <w:lang w:val="kk-KZ"/>
        </w:rPr>
        <w:lastRenderedPageBreak/>
        <w:t>Библиография</w:t>
      </w:r>
      <w:bookmarkEnd w:id="34"/>
    </w:p>
    <w:p w14:paraId="5615307A" w14:textId="77777777" w:rsidR="006044EE" w:rsidRPr="00474487" w:rsidRDefault="006044EE" w:rsidP="00C74986">
      <w:pPr>
        <w:pStyle w:val="Style5"/>
        <w:widowControl/>
        <w:ind w:firstLine="567"/>
        <w:jc w:val="both"/>
        <w:rPr>
          <w:rStyle w:val="FontStyle33"/>
          <w:rFonts w:ascii="Times New Roman" w:hAnsi="Times New Roman" w:cs="Times New Roman"/>
          <w:color w:val="auto"/>
          <w:sz w:val="24"/>
          <w:szCs w:val="24"/>
          <w:lang w:val="kk-KZ"/>
        </w:rPr>
      </w:pPr>
    </w:p>
    <w:p w14:paraId="05F195FC" w14:textId="77777777" w:rsidR="00AE30A2" w:rsidRPr="00532C21" w:rsidRDefault="00AE30A2" w:rsidP="00AE30A2">
      <w:pPr>
        <w:pStyle w:val="Style5"/>
        <w:widowControl/>
        <w:ind w:firstLine="567"/>
        <w:jc w:val="both"/>
        <w:rPr>
          <w:rStyle w:val="FontStyle33"/>
          <w:rFonts w:ascii="Times New Roman" w:hAnsi="Times New Roman" w:cs="Times New Roman"/>
          <w:color w:val="auto"/>
          <w:sz w:val="24"/>
          <w:szCs w:val="24"/>
          <w:lang w:val="kk-KZ"/>
        </w:rPr>
      </w:pPr>
      <w:bookmarkStart w:id="35" w:name="_Toc422416441"/>
      <w:bookmarkStart w:id="36" w:name="_Toc422419042"/>
      <w:bookmarkStart w:id="37" w:name="_Toc422477402"/>
      <w:bookmarkStart w:id="38" w:name="_Toc422478279"/>
      <w:bookmarkStart w:id="39" w:name="_Toc422479733"/>
      <w:bookmarkStart w:id="40" w:name="_Toc422490934"/>
      <w:bookmarkStart w:id="41" w:name="_Toc460921745"/>
      <w:bookmarkStart w:id="42" w:name="_Toc462220266"/>
      <w:bookmarkStart w:id="43" w:name="_Toc9597720"/>
      <w:r w:rsidRPr="00AE30A2">
        <w:rPr>
          <w:rStyle w:val="FontStyle33"/>
          <w:rFonts w:ascii="Times New Roman" w:hAnsi="Times New Roman" w:cs="Times New Roman"/>
          <w:color w:val="auto"/>
          <w:sz w:val="24"/>
          <w:szCs w:val="24"/>
          <w:lang w:val="kk-KZ"/>
        </w:rPr>
        <w:t xml:space="preserve">[1] </w:t>
      </w:r>
      <w:r w:rsidRPr="00532C21">
        <w:rPr>
          <w:rStyle w:val="FontStyle33"/>
          <w:rFonts w:ascii="Times New Roman" w:hAnsi="Times New Roman" w:cs="Times New Roman"/>
          <w:color w:val="auto"/>
          <w:sz w:val="24"/>
          <w:szCs w:val="24"/>
          <w:lang w:val="kk-KZ"/>
        </w:rPr>
        <w:t>ISO</w:t>
      </w:r>
      <w:r w:rsidRPr="00AE30A2">
        <w:rPr>
          <w:rStyle w:val="FontStyle33"/>
          <w:rFonts w:ascii="Times New Roman" w:hAnsi="Times New Roman" w:cs="Times New Roman"/>
          <w:color w:val="auto"/>
          <w:sz w:val="24"/>
          <w:szCs w:val="24"/>
          <w:lang w:val="kk-KZ"/>
        </w:rPr>
        <w:t xml:space="preserve"> 48:1994 </w:t>
      </w:r>
      <w:r w:rsidRPr="00532C21">
        <w:rPr>
          <w:rStyle w:val="FontStyle33"/>
          <w:rFonts w:ascii="Times New Roman" w:hAnsi="Times New Roman" w:cs="Times New Roman"/>
          <w:color w:val="auto"/>
          <w:sz w:val="24"/>
          <w:szCs w:val="24"/>
          <w:lang w:val="kk-KZ"/>
        </w:rPr>
        <w:t>Rubber, vul</w:t>
      </w:r>
      <w:r w:rsidR="00532C21">
        <w:rPr>
          <w:rStyle w:val="FontStyle33"/>
          <w:rFonts w:ascii="Times New Roman" w:hAnsi="Times New Roman" w:cs="Times New Roman"/>
          <w:color w:val="auto"/>
          <w:sz w:val="24"/>
          <w:szCs w:val="24"/>
          <w:lang w:val="kk-KZ"/>
        </w:rPr>
        <w:t>canized or thermoplastic</w:t>
      </w:r>
      <w:r w:rsidR="00532C21">
        <w:rPr>
          <w:rStyle w:val="FontStyle33"/>
          <w:rFonts w:ascii="Times New Roman" w:hAnsi="Times New Roman" w:cs="Times New Roman"/>
          <w:color w:val="auto"/>
          <w:sz w:val="24"/>
          <w:szCs w:val="24"/>
          <w:lang w:val="en-US"/>
        </w:rPr>
        <w:t xml:space="preserve"> – </w:t>
      </w:r>
      <w:r w:rsidRPr="00532C21">
        <w:rPr>
          <w:rStyle w:val="FontStyle33"/>
          <w:rFonts w:ascii="Times New Roman" w:hAnsi="Times New Roman" w:cs="Times New Roman"/>
          <w:color w:val="auto"/>
          <w:sz w:val="24"/>
          <w:szCs w:val="24"/>
          <w:lang w:val="kk-KZ"/>
        </w:rPr>
        <w:t>Determination of hardness (hardness between</w:t>
      </w:r>
      <w:r w:rsidR="00532C21" w:rsidRPr="00532C21">
        <w:rPr>
          <w:rStyle w:val="FontStyle33"/>
          <w:rFonts w:ascii="Times New Roman" w:hAnsi="Times New Roman" w:cs="Times New Roman"/>
          <w:color w:val="auto"/>
          <w:sz w:val="24"/>
          <w:szCs w:val="24"/>
          <w:lang w:val="kk-KZ"/>
        </w:rPr>
        <w:t xml:space="preserve"> </w:t>
      </w:r>
      <w:r w:rsidRPr="00532C21">
        <w:rPr>
          <w:rStyle w:val="FontStyle33"/>
          <w:rFonts w:ascii="Times New Roman" w:hAnsi="Times New Roman" w:cs="Times New Roman"/>
          <w:color w:val="auto"/>
          <w:sz w:val="24"/>
          <w:szCs w:val="24"/>
          <w:lang w:val="kk-KZ"/>
        </w:rPr>
        <w:t>10 IRHD and 100 IRHD)</w:t>
      </w:r>
      <w:r w:rsidRPr="00AE30A2">
        <w:rPr>
          <w:rStyle w:val="FontStyle33"/>
          <w:rFonts w:ascii="Times New Roman" w:hAnsi="Times New Roman" w:cs="Times New Roman"/>
          <w:color w:val="auto"/>
          <w:sz w:val="24"/>
          <w:szCs w:val="24"/>
          <w:lang w:val="kk-KZ"/>
        </w:rPr>
        <w:t xml:space="preserve"> </w:t>
      </w:r>
      <w:r w:rsidRPr="00532C21">
        <w:rPr>
          <w:rStyle w:val="FontStyle33"/>
          <w:rFonts w:ascii="Times New Roman" w:hAnsi="Times New Roman" w:cs="Times New Roman"/>
          <w:color w:val="auto"/>
          <w:sz w:val="24"/>
          <w:szCs w:val="24"/>
          <w:lang w:val="kk-KZ"/>
        </w:rPr>
        <w:t>(</w:t>
      </w:r>
      <w:r w:rsidRPr="00AE30A2">
        <w:rPr>
          <w:rStyle w:val="FontStyle33"/>
          <w:rFonts w:ascii="Times New Roman" w:hAnsi="Times New Roman" w:cs="Times New Roman"/>
          <w:color w:val="auto"/>
          <w:sz w:val="24"/>
          <w:szCs w:val="24"/>
          <w:lang w:val="kk-KZ"/>
        </w:rPr>
        <w:t>Каучук вулканизированный или термопластичный. Опред</w:t>
      </w:r>
      <w:r w:rsidR="00532C21">
        <w:rPr>
          <w:rStyle w:val="FontStyle33"/>
          <w:rFonts w:ascii="Times New Roman" w:hAnsi="Times New Roman" w:cs="Times New Roman"/>
          <w:color w:val="auto"/>
          <w:sz w:val="24"/>
          <w:szCs w:val="24"/>
          <w:lang w:val="kk-KZ"/>
        </w:rPr>
        <w:t>еление твердости (10 до 100 IRH</w:t>
      </w:r>
      <w:r w:rsidR="00532C21">
        <w:rPr>
          <w:rStyle w:val="FontStyle33"/>
          <w:rFonts w:ascii="Times New Roman" w:hAnsi="Times New Roman" w:cs="Times New Roman"/>
          <w:color w:val="auto"/>
          <w:sz w:val="24"/>
          <w:szCs w:val="24"/>
          <w:lang w:val="en-US"/>
        </w:rPr>
        <w:t>D</w:t>
      </w:r>
      <w:r w:rsidRPr="00AE30A2">
        <w:rPr>
          <w:rStyle w:val="FontStyle33"/>
          <w:rFonts w:ascii="Times New Roman" w:hAnsi="Times New Roman" w:cs="Times New Roman"/>
          <w:color w:val="auto"/>
          <w:sz w:val="24"/>
          <w:szCs w:val="24"/>
          <w:lang w:val="kk-KZ"/>
        </w:rPr>
        <w:t>)</w:t>
      </w:r>
      <w:r w:rsidRPr="00532C21">
        <w:rPr>
          <w:rStyle w:val="FontStyle33"/>
          <w:rFonts w:ascii="Times New Roman" w:hAnsi="Times New Roman" w:cs="Times New Roman"/>
          <w:color w:val="auto"/>
          <w:sz w:val="24"/>
          <w:szCs w:val="24"/>
          <w:lang w:val="kk-KZ"/>
        </w:rPr>
        <w:t>)</w:t>
      </w:r>
      <w:r w:rsidR="00532C21" w:rsidRPr="00532C21">
        <w:rPr>
          <w:rStyle w:val="FontStyle33"/>
          <w:rFonts w:ascii="Times New Roman" w:hAnsi="Times New Roman" w:cs="Times New Roman"/>
          <w:color w:val="auto"/>
          <w:sz w:val="24"/>
          <w:szCs w:val="24"/>
          <w:lang w:val="kk-KZ"/>
        </w:rPr>
        <w:t>.</w:t>
      </w:r>
    </w:p>
    <w:p w14:paraId="201399F9" w14:textId="77777777" w:rsidR="00AE30A2" w:rsidRPr="00532C21"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 xml:space="preserve">[2] </w:t>
      </w:r>
      <w:r w:rsidRPr="00532C21">
        <w:rPr>
          <w:rStyle w:val="FontStyle33"/>
          <w:rFonts w:ascii="Times New Roman" w:hAnsi="Times New Roman" w:cs="Times New Roman"/>
          <w:color w:val="auto"/>
          <w:sz w:val="24"/>
          <w:szCs w:val="24"/>
          <w:lang w:val="kk-KZ"/>
        </w:rPr>
        <w:t>ISO</w:t>
      </w:r>
      <w:r w:rsidRPr="00AE30A2">
        <w:rPr>
          <w:rStyle w:val="FontStyle33"/>
          <w:rFonts w:ascii="Times New Roman" w:hAnsi="Times New Roman" w:cs="Times New Roman"/>
          <w:color w:val="auto"/>
          <w:sz w:val="24"/>
          <w:szCs w:val="24"/>
          <w:lang w:val="kk-KZ"/>
        </w:rPr>
        <w:t xml:space="preserve"> 247:1990 </w:t>
      </w:r>
      <w:r w:rsidR="00532C21">
        <w:rPr>
          <w:rStyle w:val="FontStyle33"/>
          <w:rFonts w:ascii="Times New Roman" w:hAnsi="Times New Roman" w:cs="Times New Roman"/>
          <w:color w:val="auto"/>
          <w:sz w:val="24"/>
          <w:szCs w:val="24"/>
          <w:lang w:val="kk-KZ"/>
        </w:rPr>
        <w:t>Rubber</w:t>
      </w:r>
      <w:r w:rsidR="00532C21" w:rsidRPr="0023310D">
        <w:rPr>
          <w:rStyle w:val="FontStyle33"/>
          <w:rFonts w:ascii="Times New Roman" w:hAnsi="Times New Roman" w:cs="Times New Roman"/>
          <w:color w:val="auto"/>
          <w:sz w:val="24"/>
          <w:szCs w:val="24"/>
          <w:lang w:val="en-US"/>
        </w:rPr>
        <w:t xml:space="preserve"> – </w:t>
      </w:r>
      <w:r w:rsidRPr="00532C21">
        <w:rPr>
          <w:rStyle w:val="FontStyle33"/>
          <w:rFonts w:ascii="Times New Roman" w:hAnsi="Times New Roman" w:cs="Times New Roman"/>
          <w:color w:val="auto"/>
          <w:sz w:val="24"/>
          <w:szCs w:val="24"/>
          <w:lang w:val="kk-KZ"/>
        </w:rPr>
        <w:t>Determination of ash</w:t>
      </w:r>
      <w:r w:rsidRPr="00AE30A2">
        <w:rPr>
          <w:rStyle w:val="FontStyle33"/>
          <w:rFonts w:ascii="Times New Roman" w:hAnsi="Times New Roman" w:cs="Times New Roman"/>
          <w:color w:val="auto"/>
          <w:sz w:val="24"/>
          <w:szCs w:val="24"/>
          <w:lang w:val="kk-KZ"/>
        </w:rPr>
        <w:t xml:space="preserve"> </w:t>
      </w:r>
      <w:r w:rsidR="00532C21" w:rsidRPr="00532C21">
        <w:rPr>
          <w:rStyle w:val="FontStyle33"/>
          <w:rFonts w:ascii="Times New Roman" w:hAnsi="Times New Roman" w:cs="Times New Roman"/>
          <w:color w:val="auto"/>
          <w:sz w:val="24"/>
          <w:szCs w:val="24"/>
          <w:lang w:val="kk-KZ"/>
        </w:rPr>
        <w:t>(</w:t>
      </w:r>
      <w:r w:rsidRPr="00AE30A2">
        <w:rPr>
          <w:rStyle w:val="FontStyle33"/>
          <w:rFonts w:ascii="Times New Roman" w:hAnsi="Times New Roman" w:cs="Times New Roman"/>
          <w:color w:val="auto"/>
          <w:sz w:val="24"/>
          <w:szCs w:val="24"/>
          <w:lang w:val="kk-KZ"/>
        </w:rPr>
        <w:t>Каучук. Определения содержания золы</w:t>
      </w:r>
      <w:r w:rsidR="00532C21" w:rsidRPr="00532C21">
        <w:rPr>
          <w:rStyle w:val="FontStyle33"/>
          <w:rFonts w:ascii="Times New Roman" w:hAnsi="Times New Roman" w:cs="Times New Roman"/>
          <w:color w:val="auto"/>
          <w:sz w:val="24"/>
          <w:szCs w:val="24"/>
          <w:lang w:val="kk-KZ"/>
        </w:rPr>
        <w:t>).</w:t>
      </w:r>
    </w:p>
    <w:p w14:paraId="2B06AC7E" w14:textId="77777777" w:rsidR="00AE30A2" w:rsidRPr="00532C21"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 xml:space="preserve">[3] </w:t>
      </w:r>
      <w:r w:rsidRPr="00532C21">
        <w:rPr>
          <w:rStyle w:val="FontStyle33"/>
          <w:rFonts w:ascii="Times New Roman" w:hAnsi="Times New Roman" w:cs="Times New Roman"/>
          <w:color w:val="auto"/>
          <w:sz w:val="24"/>
          <w:szCs w:val="24"/>
          <w:lang w:val="kk-KZ"/>
        </w:rPr>
        <w:t>ISO</w:t>
      </w:r>
      <w:r w:rsidRPr="00AE30A2">
        <w:rPr>
          <w:rStyle w:val="FontStyle33"/>
          <w:rFonts w:ascii="Times New Roman" w:hAnsi="Times New Roman" w:cs="Times New Roman"/>
          <w:color w:val="auto"/>
          <w:sz w:val="24"/>
          <w:szCs w:val="24"/>
          <w:lang w:val="kk-KZ"/>
        </w:rPr>
        <w:t xml:space="preserve"> 2781:1988 </w:t>
      </w:r>
      <w:r w:rsidR="00532C21">
        <w:rPr>
          <w:rStyle w:val="FontStyle33"/>
          <w:rFonts w:ascii="Times New Roman" w:hAnsi="Times New Roman" w:cs="Times New Roman"/>
          <w:color w:val="auto"/>
          <w:sz w:val="24"/>
          <w:szCs w:val="24"/>
          <w:lang w:val="kk-KZ"/>
        </w:rPr>
        <w:t>Rubber, vulcanized</w:t>
      </w:r>
      <w:r w:rsidR="00532C21" w:rsidRPr="0023310D">
        <w:rPr>
          <w:rStyle w:val="FontStyle33"/>
          <w:rFonts w:ascii="Times New Roman" w:hAnsi="Times New Roman" w:cs="Times New Roman"/>
          <w:color w:val="auto"/>
          <w:sz w:val="24"/>
          <w:szCs w:val="24"/>
          <w:lang w:val="kk-KZ"/>
        </w:rPr>
        <w:t xml:space="preserve"> – </w:t>
      </w:r>
      <w:r w:rsidR="00532C21" w:rsidRPr="00532C21">
        <w:rPr>
          <w:rStyle w:val="FontStyle33"/>
          <w:rFonts w:ascii="Times New Roman" w:hAnsi="Times New Roman" w:cs="Times New Roman"/>
          <w:color w:val="auto"/>
          <w:sz w:val="24"/>
          <w:szCs w:val="24"/>
          <w:lang w:val="kk-KZ"/>
        </w:rPr>
        <w:t>Determination of density</w:t>
      </w:r>
      <w:r w:rsidR="00532C21" w:rsidRPr="00AE30A2">
        <w:rPr>
          <w:rStyle w:val="FontStyle33"/>
          <w:rFonts w:ascii="Times New Roman" w:hAnsi="Times New Roman" w:cs="Times New Roman"/>
          <w:color w:val="auto"/>
          <w:sz w:val="24"/>
          <w:szCs w:val="24"/>
          <w:lang w:val="kk-KZ"/>
        </w:rPr>
        <w:t xml:space="preserve"> </w:t>
      </w:r>
      <w:r w:rsidR="00532C21" w:rsidRPr="00532C21">
        <w:rPr>
          <w:rStyle w:val="FontStyle33"/>
          <w:rFonts w:ascii="Times New Roman" w:hAnsi="Times New Roman" w:cs="Times New Roman"/>
          <w:color w:val="auto"/>
          <w:sz w:val="24"/>
          <w:szCs w:val="24"/>
          <w:lang w:val="kk-KZ"/>
        </w:rPr>
        <w:t>(</w:t>
      </w:r>
      <w:r w:rsidRPr="00AE30A2">
        <w:rPr>
          <w:rStyle w:val="FontStyle33"/>
          <w:rFonts w:ascii="Times New Roman" w:hAnsi="Times New Roman" w:cs="Times New Roman"/>
          <w:color w:val="auto"/>
          <w:sz w:val="24"/>
          <w:szCs w:val="24"/>
          <w:lang w:val="kk-KZ"/>
        </w:rPr>
        <w:t>Резина вулканическая или термопластичная. Определение плотности</w:t>
      </w:r>
      <w:r w:rsidR="00532C21" w:rsidRPr="00532C21">
        <w:rPr>
          <w:rStyle w:val="FontStyle33"/>
          <w:rFonts w:ascii="Times New Roman" w:hAnsi="Times New Roman" w:cs="Times New Roman"/>
          <w:color w:val="auto"/>
          <w:sz w:val="24"/>
          <w:szCs w:val="24"/>
          <w:lang w:val="kk-KZ"/>
        </w:rPr>
        <w:t>).</w:t>
      </w:r>
    </w:p>
    <w:p w14:paraId="3A1418BE" w14:textId="77777777" w:rsidR="00AE30A2" w:rsidRPr="00532C21"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 xml:space="preserve">[4] </w:t>
      </w:r>
      <w:r w:rsidRPr="00532C21">
        <w:rPr>
          <w:rStyle w:val="FontStyle33"/>
          <w:rFonts w:ascii="Times New Roman" w:hAnsi="Times New Roman" w:cs="Times New Roman"/>
          <w:color w:val="auto"/>
          <w:sz w:val="24"/>
          <w:szCs w:val="24"/>
          <w:lang w:val="kk-KZ"/>
        </w:rPr>
        <w:t>ISO</w:t>
      </w:r>
      <w:r w:rsidRPr="00AE30A2">
        <w:rPr>
          <w:rStyle w:val="FontStyle33"/>
          <w:rFonts w:ascii="Times New Roman" w:hAnsi="Times New Roman" w:cs="Times New Roman"/>
          <w:color w:val="auto"/>
          <w:sz w:val="24"/>
          <w:szCs w:val="24"/>
          <w:lang w:val="kk-KZ"/>
        </w:rPr>
        <w:t xml:space="preserve"> 3696:1987 </w:t>
      </w:r>
      <w:r w:rsidR="00532C21" w:rsidRPr="00532C21">
        <w:rPr>
          <w:rStyle w:val="FontStyle33"/>
          <w:rFonts w:ascii="Times New Roman" w:hAnsi="Times New Roman" w:cs="Times New Roman"/>
          <w:color w:val="auto"/>
          <w:sz w:val="24"/>
          <w:szCs w:val="24"/>
          <w:lang w:val="kk-KZ"/>
        </w:rPr>
        <w:t>Water for analytic</w:t>
      </w:r>
      <w:r w:rsidR="00532C21">
        <w:rPr>
          <w:rStyle w:val="FontStyle33"/>
          <w:rFonts w:ascii="Times New Roman" w:hAnsi="Times New Roman" w:cs="Times New Roman"/>
          <w:color w:val="auto"/>
          <w:sz w:val="24"/>
          <w:szCs w:val="24"/>
          <w:lang w:val="kk-KZ"/>
        </w:rPr>
        <w:t>al laboratory use</w:t>
      </w:r>
      <w:r w:rsidR="00532C21" w:rsidRPr="00532C21">
        <w:rPr>
          <w:rStyle w:val="FontStyle33"/>
          <w:rFonts w:ascii="Times New Roman" w:hAnsi="Times New Roman" w:cs="Times New Roman"/>
          <w:color w:val="auto"/>
          <w:sz w:val="24"/>
          <w:szCs w:val="24"/>
          <w:lang w:val="kk-KZ"/>
        </w:rPr>
        <w:t xml:space="preserve"> – Specification and test methods</w:t>
      </w:r>
      <w:r w:rsidR="00532C21" w:rsidRPr="00AE30A2">
        <w:rPr>
          <w:rStyle w:val="FontStyle33"/>
          <w:rFonts w:ascii="Times New Roman" w:hAnsi="Times New Roman" w:cs="Times New Roman"/>
          <w:color w:val="auto"/>
          <w:sz w:val="24"/>
          <w:szCs w:val="24"/>
          <w:lang w:val="kk-KZ"/>
        </w:rPr>
        <w:t xml:space="preserve"> </w:t>
      </w:r>
      <w:r w:rsidR="00532C21" w:rsidRPr="00532C21">
        <w:rPr>
          <w:rStyle w:val="FontStyle33"/>
          <w:rFonts w:ascii="Times New Roman" w:hAnsi="Times New Roman" w:cs="Times New Roman"/>
          <w:color w:val="auto"/>
          <w:sz w:val="24"/>
          <w:szCs w:val="24"/>
          <w:lang w:val="kk-KZ"/>
        </w:rPr>
        <w:t>(</w:t>
      </w:r>
      <w:r w:rsidRPr="00AE30A2">
        <w:rPr>
          <w:rStyle w:val="FontStyle33"/>
          <w:rFonts w:ascii="Times New Roman" w:hAnsi="Times New Roman" w:cs="Times New Roman"/>
          <w:color w:val="auto"/>
          <w:sz w:val="24"/>
          <w:szCs w:val="24"/>
          <w:lang w:val="kk-KZ"/>
        </w:rPr>
        <w:t>Вода для лабораторного анализа. Технические требования и методы испытаний</w:t>
      </w:r>
      <w:r w:rsidR="00532C21" w:rsidRPr="00532C21">
        <w:rPr>
          <w:rStyle w:val="FontStyle33"/>
          <w:rFonts w:ascii="Times New Roman" w:hAnsi="Times New Roman" w:cs="Times New Roman"/>
          <w:color w:val="auto"/>
          <w:sz w:val="24"/>
          <w:szCs w:val="24"/>
          <w:lang w:val="kk-KZ"/>
        </w:rPr>
        <w:t>).</w:t>
      </w:r>
    </w:p>
    <w:p w14:paraId="300608FE" w14:textId="77777777" w:rsidR="00AE30A2" w:rsidRPr="00532C21" w:rsidRDefault="00AE30A2" w:rsidP="00AE30A2">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 xml:space="preserve">[5] </w:t>
      </w:r>
      <w:r w:rsidRPr="00532C21">
        <w:rPr>
          <w:rStyle w:val="FontStyle33"/>
          <w:rFonts w:ascii="Times New Roman" w:hAnsi="Times New Roman" w:cs="Times New Roman"/>
          <w:color w:val="auto"/>
          <w:sz w:val="24"/>
          <w:szCs w:val="24"/>
          <w:lang w:val="kk-KZ"/>
        </w:rPr>
        <w:t>ISO</w:t>
      </w:r>
      <w:r w:rsidRPr="00AE30A2">
        <w:rPr>
          <w:rStyle w:val="FontStyle33"/>
          <w:rFonts w:ascii="Times New Roman" w:hAnsi="Times New Roman" w:cs="Times New Roman"/>
          <w:color w:val="auto"/>
          <w:sz w:val="24"/>
          <w:szCs w:val="24"/>
          <w:lang w:val="kk-KZ"/>
        </w:rPr>
        <w:t xml:space="preserve"> 7886-1:1993 </w:t>
      </w:r>
      <w:r w:rsidR="00532C21" w:rsidRPr="00532C21">
        <w:rPr>
          <w:rStyle w:val="FontStyle33"/>
          <w:rFonts w:ascii="Times New Roman" w:hAnsi="Times New Roman" w:cs="Times New Roman"/>
          <w:color w:val="auto"/>
          <w:sz w:val="24"/>
          <w:szCs w:val="24"/>
          <w:lang w:val="kk-KZ"/>
        </w:rPr>
        <w:t>Sterile hyp</w:t>
      </w:r>
      <w:r w:rsidR="00532C21">
        <w:rPr>
          <w:rStyle w:val="FontStyle33"/>
          <w:rFonts w:ascii="Times New Roman" w:hAnsi="Times New Roman" w:cs="Times New Roman"/>
          <w:color w:val="auto"/>
          <w:sz w:val="24"/>
          <w:szCs w:val="24"/>
          <w:lang w:val="kk-KZ"/>
        </w:rPr>
        <w:t>odermic syringes for single use</w:t>
      </w:r>
      <w:r w:rsidR="00532C21" w:rsidRPr="00532C21">
        <w:rPr>
          <w:rStyle w:val="FontStyle33"/>
          <w:rFonts w:ascii="Times New Roman" w:hAnsi="Times New Roman" w:cs="Times New Roman"/>
          <w:color w:val="auto"/>
          <w:sz w:val="24"/>
          <w:szCs w:val="24"/>
          <w:lang w:val="kk-KZ"/>
        </w:rPr>
        <w:t xml:space="preserve"> – Part 1: Syringes for manual use</w:t>
      </w:r>
      <w:r w:rsidR="00532C21" w:rsidRPr="00AE30A2">
        <w:rPr>
          <w:rStyle w:val="FontStyle33"/>
          <w:rFonts w:ascii="Times New Roman" w:hAnsi="Times New Roman" w:cs="Times New Roman"/>
          <w:color w:val="auto"/>
          <w:sz w:val="24"/>
          <w:szCs w:val="24"/>
          <w:lang w:val="kk-KZ"/>
        </w:rPr>
        <w:t xml:space="preserve"> </w:t>
      </w:r>
      <w:r w:rsidR="00532C21" w:rsidRPr="00532C21">
        <w:rPr>
          <w:rStyle w:val="FontStyle33"/>
          <w:rFonts w:ascii="Times New Roman" w:hAnsi="Times New Roman" w:cs="Times New Roman"/>
          <w:color w:val="auto"/>
          <w:sz w:val="24"/>
          <w:szCs w:val="24"/>
          <w:lang w:val="kk-KZ"/>
        </w:rPr>
        <w:t>(</w:t>
      </w:r>
      <w:r w:rsidRPr="00AE30A2">
        <w:rPr>
          <w:rStyle w:val="FontStyle33"/>
          <w:rFonts w:ascii="Times New Roman" w:hAnsi="Times New Roman" w:cs="Times New Roman"/>
          <w:color w:val="auto"/>
          <w:sz w:val="24"/>
          <w:szCs w:val="24"/>
          <w:lang w:val="kk-KZ"/>
        </w:rPr>
        <w:t>Шприцы стерильные для подкожных инъекций одноразового применения. Часть 1. Шприцы для ручного использования</w:t>
      </w:r>
      <w:r w:rsidR="00532C21" w:rsidRPr="00532C21">
        <w:rPr>
          <w:rStyle w:val="FontStyle33"/>
          <w:rFonts w:ascii="Times New Roman" w:hAnsi="Times New Roman" w:cs="Times New Roman"/>
          <w:color w:val="auto"/>
          <w:sz w:val="24"/>
          <w:szCs w:val="24"/>
          <w:lang w:val="kk-KZ"/>
        </w:rPr>
        <w:t>).</w:t>
      </w:r>
    </w:p>
    <w:p w14:paraId="7293B530" w14:textId="77777777" w:rsidR="00AE30A2" w:rsidRPr="00532C21" w:rsidRDefault="00AE30A2" w:rsidP="00532C21">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 xml:space="preserve">[6] </w:t>
      </w:r>
      <w:r w:rsidRPr="00532C21">
        <w:rPr>
          <w:rStyle w:val="FontStyle33"/>
          <w:rFonts w:ascii="Times New Roman" w:hAnsi="Times New Roman" w:cs="Times New Roman"/>
          <w:color w:val="auto"/>
          <w:sz w:val="24"/>
          <w:szCs w:val="24"/>
          <w:lang w:val="kk-KZ"/>
        </w:rPr>
        <w:t>ISO</w:t>
      </w:r>
      <w:r w:rsidRPr="00AE30A2">
        <w:rPr>
          <w:rStyle w:val="FontStyle33"/>
          <w:rFonts w:ascii="Times New Roman" w:hAnsi="Times New Roman" w:cs="Times New Roman"/>
          <w:color w:val="auto"/>
          <w:sz w:val="24"/>
          <w:szCs w:val="24"/>
          <w:lang w:val="kk-KZ"/>
        </w:rPr>
        <w:t xml:space="preserve"> 8871-2:2003 </w:t>
      </w:r>
      <w:r w:rsidR="00532C21" w:rsidRPr="00532C21">
        <w:rPr>
          <w:rStyle w:val="FontStyle33"/>
          <w:rFonts w:ascii="Times New Roman" w:hAnsi="Times New Roman" w:cs="Times New Roman"/>
          <w:color w:val="auto"/>
          <w:sz w:val="24"/>
          <w:szCs w:val="24"/>
          <w:lang w:val="kk-KZ"/>
        </w:rPr>
        <w:t>Elastomeric parts for parenterals and for</w:t>
      </w:r>
      <w:r w:rsidR="00532C21">
        <w:rPr>
          <w:rStyle w:val="FontStyle33"/>
          <w:rFonts w:ascii="Times New Roman" w:hAnsi="Times New Roman" w:cs="Times New Roman"/>
          <w:color w:val="auto"/>
          <w:sz w:val="24"/>
          <w:szCs w:val="24"/>
          <w:lang w:val="kk-KZ"/>
        </w:rPr>
        <w:t xml:space="preserve"> devices for pharmaceutical use</w:t>
      </w:r>
      <w:r w:rsidR="00532C21" w:rsidRPr="00532C21">
        <w:rPr>
          <w:rStyle w:val="FontStyle33"/>
          <w:rFonts w:ascii="Times New Roman" w:hAnsi="Times New Roman" w:cs="Times New Roman"/>
          <w:color w:val="auto"/>
          <w:sz w:val="24"/>
          <w:szCs w:val="24"/>
          <w:lang w:val="kk-KZ"/>
        </w:rPr>
        <w:t xml:space="preserve"> – Part 2: Identification and characterization</w:t>
      </w:r>
      <w:r w:rsidR="00532C21" w:rsidRPr="00AE30A2">
        <w:rPr>
          <w:rStyle w:val="FontStyle33"/>
          <w:rFonts w:ascii="Times New Roman" w:hAnsi="Times New Roman" w:cs="Times New Roman"/>
          <w:color w:val="auto"/>
          <w:sz w:val="24"/>
          <w:szCs w:val="24"/>
          <w:lang w:val="kk-KZ"/>
        </w:rPr>
        <w:t xml:space="preserve"> </w:t>
      </w:r>
      <w:r w:rsidR="00532C21" w:rsidRPr="00532C21">
        <w:rPr>
          <w:rStyle w:val="FontStyle33"/>
          <w:rFonts w:ascii="Times New Roman" w:hAnsi="Times New Roman" w:cs="Times New Roman"/>
          <w:color w:val="auto"/>
          <w:sz w:val="24"/>
          <w:szCs w:val="24"/>
          <w:lang w:val="kk-KZ"/>
        </w:rPr>
        <w:t>(</w:t>
      </w:r>
      <w:r w:rsidRPr="00AE30A2">
        <w:rPr>
          <w:rStyle w:val="FontStyle33"/>
          <w:rFonts w:ascii="Times New Roman" w:hAnsi="Times New Roman" w:cs="Times New Roman"/>
          <w:color w:val="auto"/>
          <w:sz w:val="24"/>
          <w:szCs w:val="24"/>
          <w:lang w:val="kk-KZ"/>
        </w:rPr>
        <w:t>Элементы эластомерные для устройств, используемых для парентерального введения препаратов. и фармацевтического назначения. Часть 2. Идентификация и описание</w:t>
      </w:r>
      <w:r w:rsidR="00532C21" w:rsidRPr="00532C21">
        <w:rPr>
          <w:rStyle w:val="FontStyle33"/>
          <w:rFonts w:ascii="Times New Roman" w:hAnsi="Times New Roman" w:cs="Times New Roman"/>
          <w:color w:val="auto"/>
          <w:sz w:val="24"/>
          <w:szCs w:val="24"/>
          <w:lang w:val="kk-KZ"/>
        </w:rPr>
        <w:t>).</w:t>
      </w:r>
    </w:p>
    <w:p w14:paraId="279AE621" w14:textId="77777777" w:rsidR="00AE30A2" w:rsidRPr="00532C21" w:rsidRDefault="00AE30A2" w:rsidP="00532C21">
      <w:pPr>
        <w:pStyle w:val="Style5"/>
        <w:widowControl/>
        <w:ind w:firstLine="567"/>
        <w:jc w:val="both"/>
        <w:rPr>
          <w:rStyle w:val="FontStyle33"/>
          <w:rFonts w:ascii="Times New Roman" w:hAnsi="Times New Roman" w:cs="Times New Roman"/>
          <w:color w:val="auto"/>
          <w:sz w:val="24"/>
          <w:szCs w:val="24"/>
          <w:lang w:val="kk-KZ"/>
        </w:rPr>
      </w:pPr>
      <w:r w:rsidRPr="00AE30A2">
        <w:rPr>
          <w:rStyle w:val="FontStyle33"/>
          <w:rFonts w:ascii="Times New Roman" w:hAnsi="Times New Roman" w:cs="Times New Roman"/>
          <w:color w:val="auto"/>
          <w:sz w:val="24"/>
          <w:szCs w:val="24"/>
          <w:lang w:val="kk-KZ"/>
        </w:rPr>
        <w:t xml:space="preserve">[7] </w:t>
      </w:r>
      <w:r w:rsidRPr="00532C21">
        <w:rPr>
          <w:rStyle w:val="FontStyle33"/>
          <w:rFonts w:ascii="Times New Roman" w:hAnsi="Times New Roman" w:cs="Times New Roman"/>
          <w:color w:val="auto"/>
          <w:sz w:val="24"/>
          <w:szCs w:val="24"/>
          <w:lang w:val="kk-KZ"/>
        </w:rPr>
        <w:t>ISO</w:t>
      </w:r>
      <w:r w:rsidRPr="00AE30A2">
        <w:rPr>
          <w:rStyle w:val="FontStyle33"/>
          <w:rFonts w:ascii="Times New Roman" w:hAnsi="Times New Roman" w:cs="Times New Roman"/>
          <w:color w:val="auto"/>
          <w:sz w:val="24"/>
          <w:szCs w:val="24"/>
          <w:lang w:val="kk-KZ"/>
        </w:rPr>
        <w:t xml:space="preserve"> 8871-3:2003 </w:t>
      </w:r>
      <w:r w:rsidR="00532C21" w:rsidRPr="00532C21">
        <w:rPr>
          <w:rStyle w:val="FontStyle33"/>
          <w:rFonts w:ascii="Times New Roman" w:hAnsi="Times New Roman" w:cs="Times New Roman"/>
          <w:color w:val="auto"/>
          <w:sz w:val="24"/>
          <w:szCs w:val="24"/>
          <w:lang w:val="kk-KZ"/>
        </w:rPr>
        <w:t>Elastomeric parts for parenterals and for</w:t>
      </w:r>
      <w:r w:rsidR="00532C21">
        <w:rPr>
          <w:rStyle w:val="FontStyle33"/>
          <w:rFonts w:ascii="Times New Roman" w:hAnsi="Times New Roman" w:cs="Times New Roman"/>
          <w:color w:val="auto"/>
          <w:sz w:val="24"/>
          <w:szCs w:val="24"/>
          <w:lang w:val="kk-KZ"/>
        </w:rPr>
        <w:t xml:space="preserve"> devices for pharmaceutical use</w:t>
      </w:r>
      <w:r w:rsidR="00532C21" w:rsidRPr="00532C21">
        <w:rPr>
          <w:rStyle w:val="FontStyle33"/>
          <w:rFonts w:ascii="Times New Roman" w:hAnsi="Times New Roman" w:cs="Times New Roman"/>
          <w:color w:val="auto"/>
          <w:sz w:val="24"/>
          <w:szCs w:val="24"/>
          <w:lang w:val="kk-KZ"/>
        </w:rPr>
        <w:t xml:space="preserve"> – Part 3: Determination of released-particle count</w:t>
      </w:r>
      <w:r w:rsidR="00532C21" w:rsidRPr="00AE30A2">
        <w:rPr>
          <w:rStyle w:val="FontStyle33"/>
          <w:rFonts w:ascii="Times New Roman" w:hAnsi="Times New Roman" w:cs="Times New Roman"/>
          <w:color w:val="auto"/>
          <w:sz w:val="24"/>
          <w:szCs w:val="24"/>
          <w:lang w:val="kk-KZ"/>
        </w:rPr>
        <w:t xml:space="preserve"> </w:t>
      </w:r>
      <w:r w:rsidR="00532C21" w:rsidRPr="00532C21">
        <w:rPr>
          <w:rStyle w:val="FontStyle33"/>
          <w:rFonts w:ascii="Times New Roman" w:hAnsi="Times New Roman" w:cs="Times New Roman"/>
          <w:color w:val="auto"/>
          <w:sz w:val="24"/>
          <w:szCs w:val="24"/>
          <w:lang w:val="kk-KZ"/>
        </w:rPr>
        <w:t>(</w:t>
      </w:r>
      <w:r w:rsidRPr="00AE30A2">
        <w:rPr>
          <w:rStyle w:val="FontStyle33"/>
          <w:rFonts w:ascii="Times New Roman" w:hAnsi="Times New Roman" w:cs="Times New Roman"/>
          <w:color w:val="auto"/>
          <w:sz w:val="24"/>
          <w:szCs w:val="24"/>
          <w:lang w:val="kk-KZ"/>
        </w:rPr>
        <w:t>Элементы эластомерные для устройств, используемых для парентерального введения препаратов, и фармацевтического назначения. Часть 3. Определение числа отделившихся частиц</w:t>
      </w:r>
      <w:r w:rsidR="00532C21" w:rsidRPr="00532C21">
        <w:rPr>
          <w:rStyle w:val="FontStyle33"/>
          <w:rFonts w:ascii="Times New Roman" w:hAnsi="Times New Roman" w:cs="Times New Roman"/>
          <w:color w:val="auto"/>
          <w:sz w:val="24"/>
          <w:szCs w:val="24"/>
          <w:lang w:val="kk-KZ"/>
        </w:rPr>
        <w:t>).</w:t>
      </w:r>
    </w:p>
    <w:p w14:paraId="7C7B44D8" w14:textId="77777777" w:rsidR="00E367D5" w:rsidRPr="00E367D5" w:rsidRDefault="00E367D5" w:rsidP="00E367D5">
      <w:pPr>
        <w:pStyle w:val="Style5"/>
        <w:widowControl/>
        <w:ind w:firstLine="567"/>
        <w:jc w:val="both"/>
        <w:rPr>
          <w:rStyle w:val="FontStyle33"/>
          <w:rFonts w:ascii="Times New Roman" w:hAnsi="Times New Roman" w:cs="Times New Roman"/>
          <w:color w:val="auto"/>
          <w:sz w:val="24"/>
          <w:szCs w:val="24"/>
          <w:lang w:val="kk-KZ"/>
        </w:rPr>
      </w:pPr>
    </w:p>
    <w:p w14:paraId="200D0FE7" w14:textId="77777777" w:rsidR="00474487" w:rsidRPr="00E367D5" w:rsidRDefault="00474487" w:rsidP="00E367D5">
      <w:pPr>
        <w:pStyle w:val="Style5"/>
        <w:widowControl/>
        <w:ind w:firstLine="567"/>
        <w:jc w:val="both"/>
        <w:rPr>
          <w:rStyle w:val="FontStyle33"/>
          <w:rFonts w:ascii="Times New Roman" w:hAnsi="Times New Roman" w:cs="Times New Roman"/>
          <w:color w:val="auto"/>
          <w:sz w:val="24"/>
          <w:szCs w:val="24"/>
        </w:rPr>
      </w:pPr>
    </w:p>
    <w:p w14:paraId="3027C718" w14:textId="77777777" w:rsidR="00474487" w:rsidRPr="00E367D5" w:rsidRDefault="00474487" w:rsidP="00C74986">
      <w:pPr>
        <w:pStyle w:val="Style5"/>
        <w:widowControl/>
        <w:ind w:firstLine="567"/>
        <w:jc w:val="both"/>
        <w:rPr>
          <w:rStyle w:val="FontStyle33"/>
          <w:rFonts w:ascii="Times New Roman" w:hAnsi="Times New Roman" w:cs="Times New Roman"/>
          <w:color w:val="auto"/>
          <w:sz w:val="24"/>
          <w:szCs w:val="24"/>
        </w:rPr>
      </w:pPr>
    </w:p>
    <w:p w14:paraId="010DA3B6" w14:textId="77777777" w:rsidR="001042FF" w:rsidRPr="00E367D5" w:rsidRDefault="001042FF" w:rsidP="004C75DF">
      <w:pPr>
        <w:ind w:firstLine="720"/>
        <w:rPr>
          <w:color w:val="000000"/>
          <w:szCs w:val="28"/>
        </w:rPr>
      </w:pPr>
      <w:bookmarkStart w:id="44" w:name="OLE_LINK37"/>
      <w:bookmarkStart w:id="45" w:name="OLE_LINK38"/>
      <w:bookmarkStart w:id="46" w:name="OLE_LINK39"/>
      <w:bookmarkEnd w:id="35"/>
      <w:bookmarkEnd w:id="36"/>
      <w:bookmarkEnd w:id="37"/>
      <w:bookmarkEnd w:id="38"/>
      <w:bookmarkEnd w:id="39"/>
      <w:bookmarkEnd w:id="40"/>
      <w:bookmarkEnd w:id="41"/>
      <w:bookmarkEnd w:id="42"/>
      <w:bookmarkEnd w:id="43"/>
    </w:p>
    <w:p w14:paraId="034E353E" w14:textId="77777777" w:rsidR="00B64EB6" w:rsidRPr="00E367D5" w:rsidRDefault="00B64EB6" w:rsidP="004C75DF">
      <w:pPr>
        <w:ind w:firstLine="720"/>
        <w:rPr>
          <w:color w:val="000000"/>
          <w:szCs w:val="28"/>
        </w:rPr>
      </w:pPr>
    </w:p>
    <w:p w14:paraId="6A5D40DF" w14:textId="77777777" w:rsidR="00F9723D" w:rsidRPr="00E367D5" w:rsidRDefault="00F9723D" w:rsidP="004C75DF">
      <w:pPr>
        <w:ind w:firstLine="720"/>
        <w:rPr>
          <w:color w:val="000000"/>
          <w:szCs w:val="28"/>
        </w:rPr>
      </w:pPr>
    </w:p>
    <w:p w14:paraId="168E9CF1" w14:textId="77777777" w:rsidR="00F9723D" w:rsidRPr="00E367D5" w:rsidRDefault="00F9723D" w:rsidP="004C75DF">
      <w:pPr>
        <w:ind w:firstLine="720"/>
        <w:rPr>
          <w:color w:val="000000"/>
          <w:szCs w:val="28"/>
        </w:rPr>
      </w:pPr>
    </w:p>
    <w:p w14:paraId="78278052" w14:textId="77777777" w:rsidR="00F9723D" w:rsidRPr="00E367D5" w:rsidRDefault="00F9723D" w:rsidP="004C75DF">
      <w:pPr>
        <w:ind w:firstLine="720"/>
        <w:rPr>
          <w:color w:val="000000"/>
          <w:szCs w:val="28"/>
        </w:rPr>
      </w:pPr>
    </w:p>
    <w:p w14:paraId="1E72C187" w14:textId="77777777" w:rsidR="00F9723D" w:rsidRPr="00E367D5" w:rsidRDefault="00F9723D" w:rsidP="004C75DF">
      <w:pPr>
        <w:ind w:firstLine="720"/>
        <w:rPr>
          <w:color w:val="000000"/>
          <w:szCs w:val="28"/>
        </w:rPr>
      </w:pPr>
    </w:p>
    <w:p w14:paraId="337715B6" w14:textId="77777777" w:rsidR="00F9723D" w:rsidRDefault="00F9723D" w:rsidP="004C75DF">
      <w:pPr>
        <w:ind w:firstLine="720"/>
        <w:rPr>
          <w:color w:val="000000"/>
          <w:szCs w:val="28"/>
        </w:rPr>
      </w:pPr>
    </w:p>
    <w:p w14:paraId="7A88AD66" w14:textId="77777777" w:rsidR="00E367D5" w:rsidRPr="003F5E9A" w:rsidRDefault="00E367D5" w:rsidP="004C75DF">
      <w:pPr>
        <w:ind w:firstLine="720"/>
        <w:rPr>
          <w:color w:val="000000"/>
          <w:szCs w:val="28"/>
        </w:rPr>
      </w:pPr>
    </w:p>
    <w:p w14:paraId="68710A6D" w14:textId="77777777" w:rsidR="00F9723D" w:rsidRPr="00E367D5" w:rsidRDefault="00F9723D" w:rsidP="004C75DF">
      <w:pPr>
        <w:ind w:firstLine="720"/>
        <w:rPr>
          <w:color w:val="000000"/>
          <w:szCs w:val="28"/>
        </w:rPr>
      </w:pPr>
    </w:p>
    <w:p w14:paraId="53A9F8D9" w14:textId="77777777" w:rsidR="00F9723D" w:rsidRDefault="00F9723D" w:rsidP="004C75DF">
      <w:pPr>
        <w:ind w:firstLine="720"/>
        <w:rPr>
          <w:color w:val="000000"/>
          <w:szCs w:val="28"/>
        </w:rPr>
      </w:pPr>
    </w:p>
    <w:p w14:paraId="3ABC8356" w14:textId="77777777" w:rsidR="001943A7" w:rsidRDefault="001943A7" w:rsidP="004C75DF">
      <w:pPr>
        <w:ind w:firstLine="720"/>
        <w:rPr>
          <w:color w:val="000000"/>
          <w:szCs w:val="28"/>
        </w:rPr>
      </w:pPr>
    </w:p>
    <w:p w14:paraId="6D07404C" w14:textId="77777777" w:rsidR="001943A7" w:rsidRPr="00E367D5" w:rsidRDefault="001943A7" w:rsidP="004C75DF">
      <w:pPr>
        <w:ind w:firstLine="720"/>
        <w:rPr>
          <w:color w:val="000000"/>
          <w:szCs w:val="28"/>
        </w:rPr>
      </w:pPr>
    </w:p>
    <w:p w14:paraId="4A3A9D71" w14:textId="77777777" w:rsidR="00F9723D" w:rsidRPr="00E367D5" w:rsidRDefault="00F9723D" w:rsidP="004C75DF">
      <w:pPr>
        <w:ind w:firstLine="720"/>
        <w:rPr>
          <w:color w:val="000000"/>
          <w:szCs w:val="28"/>
        </w:rPr>
      </w:pPr>
    </w:p>
    <w:p w14:paraId="45B6DF60" w14:textId="77777777" w:rsidR="00F9723D" w:rsidRPr="00E367D5" w:rsidRDefault="00F9723D" w:rsidP="004C75DF">
      <w:pPr>
        <w:ind w:firstLine="720"/>
        <w:rPr>
          <w:color w:val="000000"/>
          <w:szCs w:val="28"/>
        </w:rPr>
      </w:pPr>
    </w:p>
    <w:p w14:paraId="13A45239" w14:textId="77777777" w:rsidR="00F9723D" w:rsidRDefault="00F9723D" w:rsidP="004C75DF">
      <w:pPr>
        <w:ind w:firstLine="720"/>
        <w:rPr>
          <w:color w:val="000000"/>
          <w:szCs w:val="28"/>
          <w:lang w:val="kk-KZ"/>
        </w:rPr>
      </w:pPr>
    </w:p>
    <w:p w14:paraId="21F32136" w14:textId="77777777" w:rsidR="00B53285" w:rsidRPr="00E367D5" w:rsidRDefault="00B53285" w:rsidP="00B53285">
      <w:pPr>
        <w:ind w:firstLine="720"/>
        <w:rPr>
          <w:color w:val="000000"/>
          <w:szCs w:val="28"/>
        </w:rPr>
      </w:pPr>
    </w:p>
    <w:p w14:paraId="074DD98E" w14:textId="77777777" w:rsidR="0095157D" w:rsidRPr="00182BBC" w:rsidRDefault="009E3C98" w:rsidP="0095157D">
      <w:pPr>
        <w:pStyle w:val="Style41"/>
        <w:pBdr>
          <w:top w:val="single" w:sz="12" w:space="1" w:color="auto"/>
        </w:pBdr>
        <w:suppressAutoHyphens/>
        <w:ind w:firstLine="709"/>
        <w:jc w:val="both"/>
        <w:rPr>
          <w:rFonts w:ascii="Times New Roman" w:hAnsi="Times New Roman" w:cs="Times New Roman"/>
          <w:b/>
        </w:rPr>
      </w:pPr>
      <w:r w:rsidRPr="00E367D5">
        <w:rPr>
          <w:rFonts w:ascii="Times New Roman" w:hAnsi="Times New Roman" w:cs="Times New Roman"/>
          <w:b/>
        </w:rPr>
        <w:t xml:space="preserve">                          </w:t>
      </w:r>
      <w:r w:rsidR="001767A1" w:rsidRPr="00E367D5">
        <w:rPr>
          <w:rFonts w:ascii="Times New Roman" w:hAnsi="Times New Roman" w:cs="Times New Roman"/>
          <w:b/>
        </w:rPr>
        <w:t xml:space="preserve">                                                </w:t>
      </w:r>
      <w:r w:rsidR="00182BBC" w:rsidRPr="00E367D5">
        <w:rPr>
          <w:rFonts w:ascii="Times New Roman" w:hAnsi="Times New Roman" w:cs="Times New Roman"/>
          <w:b/>
        </w:rPr>
        <w:t xml:space="preserve">     </w:t>
      </w:r>
      <w:r w:rsidR="00532C21" w:rsidRPr="0023310D">
        <w:rPr>
          <w:rFonts w:ascii="Times New Roman" w:hAnsi="Times New Roman" w:cs="Times New Roman"/>
          <w:b/>
        </w:rPr>
        <w:t xml:space="preserve">                      </w:t>
      </w:r>
      <w:r w:rsidR="0051794E" w:rsidRPr="00182BBC">
        <w:rPr>
          <w:rFonts w:ascii="Times New Roman" w:hAnsi="Times New Roman" w:cs="Times New Roman"/>
          <w:b/>
        </w:rPr>
        <w:t xml:space="preserve">МКС </w:t>
      </w:r>
      <w:r w:rsidR="00182BBC" w:rsidRPr="00182BBC">
        <w:rPr>
          <w:rFonts w:ascii="Times New Roman" w:hAnsi="Times New Roman" w:cs="Times New Roman"/>
          <w:b/>
        </w:rPr>
        <w:t>11.</w:t>
      </w:r>
      <w:r w:rsidR="00532C21" w:rsidRPr="0023310D">
        <w:rPr>
          <w:rFonts w:ascii="Times New Roman" w:hAnsi="Times New Roman" w:cs="Times New Roman"/>
          <w:b/>
        </w:rPr>
        <w:t>120</w:t>
      </w:r>
      <w:r w:rsidR="00182BBC" w:rsidRPr="00182BBC">
        <w:rPr>
          <w:rFonts w:ascii="Times New Roman" w:hAnsi="Times New Roman" w:cs="Times New Roman"/>
          <w:b/>
        </w:rPr>
        <w:t xml:space="preserve"> </w:t>
      </w:r>
      <w:r w:rsidR="0000151F" w:rsidRPr="00182BBC">
        <w:rPr>
          <w:rFonts w:ascii="Times New Roman" w:hAnsi="Times New Roman" w:cs="Times New Roman"/>
          <w:b/>
        </w:rPr>
        <w:t>(</w:t>
      </w:r>
      <w:r w:rsidR="0095157D" w:rsidRPr="00182BBC">
        <w:rPr>
          <w:rFonts w:ascii="Times New Roman" w:hAnsi="Times New Roman" w:cs="Times New Roman"/>
          <w:b/>
        </w:rPr>
        <w:t>IDT</w:t>
      </w:r>
      <w:r w:rsidR="00E10DF0" w:rsidRPr="00182BBC">
        <w:rPr>
          <w:rFonts w:ascii="Times New Roman" w:hAnsi="Times New Roman" w:cs="Times New Roman"/>
          <w:b/>
        </w:rPr>
        <w:t>)</w:t>
      </w:r>
    </w:p>
    <w:p w14:paraId="509FD442" w14:textId="77777777" w:rsidR="00B53285" w:rsidRPr="00CD2A59" w:rsidRDefault="00B53285" w:rsidP="00B53285">
      <w:pPr>
        <w:pStyle w:val="Style41"/>
        <w:suppressAutoHyphens/>
        <w:ind w:firstLine="567"/>
        <w:jc w:val="both"/>
        <w:rPr>
          <w:rFonts w:ascii="Times New Roman" w:hAnsi="Times New Roman" w:cs="Times New Roman"/>
          <w:b/>
        </w:rPr>
      </w:pPr>
    </w:p>
    <w:p w14:paraId="1E9EC03F" w14:textId="77777777" w:rsidR="00B53285" w:rsidRPr="0000151F" w:rsidRDefault="00B53285" w:rsidP="00B53285">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532C21" w:rsidRPr="00532C21">
        <w:rPr>
          <w:rFonts w:ascii="Times New Roman" w:hAnsi="Times New Roman" w:cs="Times New Roman"/>
        </w:rPr>
        <w:t>эластомерные составляющие, парентеральные системы, фармацевтика</w:t>
      </w:r>
    </w:p>
    <w:p w14:paraId="4B41E350" w14:textId="77777777" w:rsidR="004C75DF" w:rsidRPr="001F1554" w:rsidRDefault="004C75DF" w:rsidP="004C75DF">
      <w:pPr>
        <w:ind w:firstLine="720"/>
        <w:rPr>
          <w:color w:val="000000"/>
          <w:szCs w:val="28"/>
        </w:rPr>
      </w:pPr>
    </w:p>
    <w:p w14:paraId="39BA5745" w14:textId="77777777" w:rsidR="00F75A06" w:rsidRPr="00E10DF0" w:rsidRDefault="009E3C98" w:rsidP="00F75A06">
      <w:pPr>
        <w:pStyle w:val="Style41"/>
        <w:pBdr>
          <w:top w:val="single" w:sz="12" w:space="1" w:color="auto"/>
        </w:pBdr>
        <w:suppressAutoHyphens/>
        <w:ind w:firstLine="709"/>
        <w:jc w:val="both"/>
        <w:rPr>
          <w:rFonts w:ascii="Times New Roman" w:hAnsi="Times New Roman" w:cs="Times New Roman"/>
          <w:b/>
        </w:rPr>
      </w:pPr>
      <w:r>
        <w:rPr>
          <w:rFonts w:ascii="Times New Roman" w:hAnsi="Times New Roman" w:cs="Times New Roman"/>
          <w:b/>
        </w:rPr>
        <w:lastRenderedPageBreak/>
        <w:t xml:space="preserve">                          </w:t>
      </w:r>
      <w:r w:rsidR="00182BBC" w:rsidRPr="00182BBC">
        <w:rPr>
          <w:rFonts w:ascii="Times New Roman" w:hAnsi="Times New Roman" w:cs="Times New Roman"/>
          <w:b/>
        </w:rPr>
        <w:t xml:space="preserve">                                                </w:t>
      </w:r>
      <w:r w:rsidR="00182BBC">
        <w:rPr>
          <w:rFonts w:ascii="Times New Roman" w:hAnsi="Times New Roman" w:cs="Times New Roman"/>
          <w:b/>
        </w:rPr>
        <w:t xml:space="preserve">     </w:t>
      </w:r>
      <w:r w:rsidR="00532C21" w:rsidRPr="0023310D">
        <w:rPr>
          <w:rFonts w:ascii="Times New Roman" w:hAnsi="Times New Roman" w:cs="Times New Roman"/>
          <w:b/>
        </w:rPr>
        <w:t xml:space="preserve">                     </w:t>
      </w:r>
      <w:r w:rsidR="00532C21" w:rsidRPr="00182BBC">
        <w:rPr>
          <w:rFonts w:ascii="Times New Roman" w:hAnsi="Times New Roman" w:cs="Times New Roman"/>
          <w:b/>
        </w:rPr>
        <w:t>МКС 11.</w:t>
      </w:r>
      <w:r w:rsidR="00532C21" w:rsidRPr="0023310D">
        <w:rPr>
          <w:rFonts w:ascii="Times New Roman" w:hAnsi="Times New Roman" w:cs="Times New Roman"/>
          <w:b/>
        </w:rPr>
        <w:t>120</w:t>
      </w:r>
      <w:r w:rsidR="00532C21" w:rsidRPr="00182BBC">
        <w:rPr>
          <w:rFonts w:ascii="Times New Roman" w:hAnsi="Times New Roman" w:cs="Times New Roman"/>
          <w:b/>
        </w:rPr>
        <w:t xml:space="preserve"> (IDT)</w:t>
      </w:r>
    </w:p>
    <w:p w14:paraId="3CB2B86D" w14:textId="77777777" w:rsidR="00F75A06" w:rsidRPr="00CD2A59" w:rsidRDefault="00F75A06" w:rsidP="00F75A06">
      <w:pPr>
        <w:pStyle w:val="Style41"/>
        <w:suppressAutoHyphens/>
        <w:ind w:firstLine="567"/>
        <w:jc w:val="both"/>
        <w:rPr>
          <w:rFonts w:ascii="Times New Roman" w:hAnsi="Times New Roman" w:cs="Times New Roman"/>
          <w:b/>
        </w:rPr>
      </w:pPr>
    </w:p>
    <w:p w14:paraId="2F59F694" w14:textId="77777777" w:rsidR="00F75A06" w:rsidRPr="007853F7" w:rsidRDefault="00F75A06" w:rsidP="00F75A06">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532C21" w:rsidRPr="00532C21">
        <w:rPr>
          <w:rFonts w:ascii="Times New Roman" w:hAnsi="Times New Roman" w:cs="Times New Roman"/>
        </w:rPr>
        <w:t>эластомерные составляющие, парентеральные системы, фармацевтика</w:t>
      </w:r>
    </w:p>
    <w:p w14:paraId="29556276" w14:textId="77777777" w:rsidR="00724788" w:rsidRDefault="00724788" w:rsidP="00264E03">
      <w:pPr>
        <w:suppressAutoHyphens/>
        <w:ind w:firstLine="567"/>
        <w:rPr>
          <w:sz w:val="24"/>
        </w:rPr>
      </w:pPr>
    </w:p>
    <w:bookmarkEnd w:id="44"/>
    <w:bookmarkEnd w:id="45"/>
    <w:bookmarkEnd w:id="46"/>
    <w:p w14:paraId="4BAF0269" w14:textId="77777777" w:rsidR="00643A9A" w:rsidRDefault="00643A9A" w:rsidP="00643A9A">
      <w:pPr>
        <w:suppressAutoHyphens/>
        <w:ind w:firstLine="567"/>
        <w:rPr>
          <w:sz w:val="24"/>
        </w:rPr>
      </w:pPr>
    </w:p>
    <w:p w14:paraId="13FC632B" w14:textId="77777777" w:rsidR="00B64EB6" w:rsidRPr="002F5BAA" w:rsidRDefault="00B64EB6" w:rsidP="00B64EB6">
      <w:pPr>
        <w:suppressAutoHyphens/>
        <w:ind w:firstLine="567"/>
        <w:rPr>
          <w:sz w:val="24"/>
        </w:rPr>
      </w:pPr>
      <w:bookmarkStart w:id="47" w:name="_Hlk47018781"/>
      <w:r w:rsidRPr="002F5BAA">
        <w:rPr>
          <w:sz w:val="24"/>
        </w:rPr>
        <w:t>РАЗРАБОТЧИК:</w:t>
      </w:r>
    </w:p>
    <w:p w14:paraId="5475271C" w14:textId="77777777" w:rsidR="00B64EB6" w:rsidRPr="002F5BAA" w:rsidRDefault="00B64EB6" w:rsidP="00B64EB6">
      <w:pPr>
        <w:suppressAutoHyphens/>
        <w:ind w:left="567"/>
        <w:rPr>
          <w:sz w:val="24"/>
        </w:rPr>
      </w:pPr>
      <w:r w:rsidRPr="002F5BAA">
        <w:rPr>
          <w:sz w:val="24"/>
        </w:rPr>
        <w:t>Товарищество с ограниченной ответственностью «</w:t>
      </w:r>
      <w:proofErr w:type="spellStart"/>
      <w:r w:rsidR="002F5BAA" w:rsidRPr="002F5BAA">
        <w:rPr>
          <w:sz w:val="24"/>
          <w:lang w:val="en-US"/>
        </w:rPr>
        <w:t>NavyCo</w:t>
      </w:r>
      <w:proofErr w:type="spellEnd"/>
      <w:r w:rsidRPr="002F5BAA">
        <w:rPr>
          <w:sz w:val="24"/>
        </w:rPr>
        <w:t xml:space="preserve">» </w:t>
      </w:r>
    </w:p>
    <w:p w14:paraId="2D6A49BF" w14:textId="77777777" w:rsidR="00B64EB6" w:rsidRPr="002F5BAA" w:rsidRDefault="00B64EB6" w:rsidP="00B64EB6">
      <w:pPr>
        <w:tabs>
          <w:tab w:val="left" w:pos="3104"/>
        </w:tabs>
        <w:suppressAutoHyphens/>
        <w:ind w:firstLine="567"/>
        <w:rPr>
          <w:sz w:val="24"/>
        </w:rPr>
      </w:pPr>
      <w:r w:rsidRPr="002F5BAA">
        <w:rPr>
          <w:sz w:val="24"/>
        </w:rPr>
        <w:tab/>
      </w:r>
    </w:p>
    <w:p w14:paraId="619BDF6E" w14:textId="77777777" w:rsidR="00B64EB6" w:rsidRPr="002F5BAA" w:rsidRDefault="00B64EB6" w:rsidP="00B64EB6">
      <w:pPr>
        <w:suppressAutoHyphens/>
        <w:ind w:firstLine="567"/>
        <w:rPr>
          <w:sz w:val="24"/>
        </w:rPr>
      </w:pPr>
    </w:p>
    <w:tbl>
      <w:tblPr>
        <w:tblW w:w="5000" w:type="pct"/>
        <w:tblLook w:val="01E0" w:firstRow="1" w:lastRow="1" w:firstColumn="1" w:lastColumn="1" w:noHBand="0" w:noVBand="0"/>
      </w:tblPr>
      <w:tblGrid>
        <w:gridCol w:w="4567"/>
        <w:gridCol w:w="3110"/>
        <w:gridCol w:w="1893"/>
      </w:tblGrid>
      <w:tr w:rsidR="00B64EB6" w:rsidRPr="002F5BAA" w14:paraId="64054EC4" w14:textId="77777777" w:rsidTr="009D024C">
        <w:tc>
          <w:tcPr>
            <w:tcW w:w="2386" w:type="pct"/>
          </w:tcPr>
          <w:p w14:paraId="33D75DE5" w14:textId="77777777" w:rsidR="00B64EB6" w:rsidRPr="002F5BAA" w:rsidRDefault="00B64EB6" w:rsidP="009D024C">
            <w:pPr>
              <w:suppressAutoHyphens/>
              <w:ind w:left="567"/>
              <w:rPr>
                <w:color w:val="000000"/>
                <w:sz w:val="24"/>
                <w:lang w:val="en-US" w:eastAsia="en-US"/>
              </w:rPr>
            </w:pPr>
            <w:r w:rsidRPr="002F5BAA">
              <w:rPr>
                <w:color w:val="000000"/>
                <w:sz w:val="24"/>
                <w:lang w:eastAsia="en-US"/>
              </w:rPr>
              <w:t>Директор</w:t>
            </w:r>
          </w:p>
          <w:p w14:paraId="6839F959" w14:textId="77777777" w:rsidR="00B64EB6" w:rsidRPr="002F5BAA" w:rsidRDefault="00B64EB6" w:rsidP="009D024C">
            <w:pPr>
              <w:suppressAutoHyphens/>
              <w:ind w:left="567"/>
              <w:rPr>
                <w:sz w:val="24"/>
                <w:lang w:val="en-US" w:eastAsia="en-US"/>
              </w:rPr>
            </w:pPr>
            <w:r w:rsidRPr="002F5BAA">
              <w:rPr>
                <w:color w:val="000000"/>
                <w:sz w:val="24"/>
                <w:lang w:eastAsia="en-US"/>
              </w:rPr>
              <w:t>ТОО</w:t>
            </w:r>
            <w:r w:rsidRPr="002F5BAA">
              <w:rPr>
                <w:color w:val="000000"/>
                <w:sz w:val="24"/>
                <w:lang w:val="en-US" w:eastAsia="en-US"/>
              </w:rPr>
              <w:t xml:space="preserve"> </w:t>
            </w:r>
            <w:proofErr w:type="gramStart"/>
            <w:r w:rsidRPr="002F5BAA">
              <w:rPr>
                <w:sz w:val="24"/>
                <w:lang w:val="en-US"/>
              </w:rPr>
              <w:t>«</w:t>
            </w:r>
            <w:r w:rsidR="002F5BAA" w:rsidRPr="002F5BAA">
              <w:rPr>
                <w:sz w:val="24"/>
                <w:lang w:val="en-US"/>
              </w:rPr>
              <w:t xml:space="preserve"> </w:t>
            </w:r>
            <w:proofErr w:type="spellStart"/>
            <w:r w:rsidR="002F5BAA" w:rsidRPr="002F5BAA">
              <w:rPr>
                <w:sz w:val="24"/>
                <w:lang w:val="en-US"/>
              </w:rPr>
              <w:t>NavyCo</w:t>
            </w:r>
            <w:proofErr w:type="spellEnd"/>
            <w:proofErr w:type="gramEnd"/>
            <w:r w:rsidR="002F5BAA" w:rsidRPr="002F5BAA">
              <w:rPr>
                <w:sz w:val="24"/>
                <w:lang w:val="en-US"/>
              </w:rPr>
              <w:t xml:space="preserve"> </w:t>
            </w:r>
            <w:r w:rsidRPr="002F5BAA">
              <w:rPr>
                <w:sz w:val="24"/>
                <w:lang w:val="en-US"/>
              </w:rPr>
              <w:t>»</w:t>
            </w:r>
          </w:p>
          <w:p w14:paraId="131FBF66" w14:textId="77777777" w:rsidR="00B64EB6" w:rsidRPr="002F5BAA" w:rsidRDefault="00B64EB6" w:rsidP="009D024C">
            <w:pPr>
              <w:suppressAutoHyphens/>
              <w:ind w:firstLine="567"/>
              <w:rPr>
                <w:sz w:val="24"/>
                <w:lang w:val="en-US" w:eastAsia="en-US"/>
              </w:rPr>
            </w:pPr>
          </w:p>
        </w:tc>
        <w:tc>
          <w:tcPr>
            <w:tcW w:w="1625" w:type="pct"/>
          </w:tcPr>
          <w:p w14:paraId="43FE6D64" w14:textId="77777777" w:rsidR="00B64EB6" w:rsidRPr="002F5BAA" w:rsidRDefault="00B64EB6" w:rsidP="009D024C">
            <w:pPr>
              <w:suppressAutoHyphens/>
              <w:rPr>
                <w:sz w:val="24"/>
                <w:lang w:val="en-US" w:eastAsia="en-US"/>
              </w:rPr>
            </w:pPr>
          </w:p>
        </w:tc>
        <w:tc>
          <w:tcPr>
            <w:tcW w:w="989" w:type="pct"/>
          </w:tcPr>
          <w:p w14:paraId="12B77E28" w14:textId="77777777" w:rsidR="00B64EB6" w:rsidRPr="002F5BAA" w:rsidRDefault="00B64EB6" w:rsidP="009D024C">
            <w:pPr>
              <w:suppressAutoHyphens/>
              <w:jc w:val="right"/>
              <w:rPr>
                <w:color w:val="000000"/>
                <w:sz w:val="24"/>
                <w:lang w:val="en-US" w:eastAsia="en-US"/>
              </w:rPr>
            </w:pPr>
          </w:p>
          <w:p w14:paraId="246F7C6E" w14:textId="77777777" w:rsidR="00B64EB6" w:rsidRPr="002F5BAA" w:rsidRDefault="00B64EB6" w:rsidP="002F5BAA">
            <w:pPr>
              <w:suppressAutoHyphens/>
              <w:jc w:val="right"/>
              <w:rPr>
                <w:sz w:val="24"/>
                <w:lang w:eastAsia="en-US"/>
              </w:rPr>
            </w:pPr>
            <w:r w:rsidRPr="002F5BAA">
              <w:rPr>
                <w:color w:val="000000"/>
                <w:sz w:val="24"/>
                <w:lang w:eastAsia="en-US"/>
              </w:rPr>
              <w:t>А</w:t>
            </w:r>
            <w:r w:rsidRPr="002F5BAA">
              <w:rPr>
                <w:color w:val="000000"/>
                <w:sz w:val="24"/>
                <w:lang w:val="en-US" w:eastAsia="en-US"/>
              </w:rPr>
              <w:t xml:space="preserve">. </w:t>
            </w:r>
            <w:proofErr w:type="spellStart"/>
            <w:r w:rsidR="002F5BAA" w:rsidRPr="002F5BAA">
              <w:rPr>
                <w:color w:val="000000"/>
                <w:sz w:val="24"/>
                <w:lang w:eastAsia="en-US"/>
              </w:rPr>
              <w:t>Нуртазин</w:t>
            </w:r>
            <w:proofErr w:type="spellEnd"/>
          </w:p>
        </w:tc>
      </w:tr>
      <w:tr w:rsidR="00B64EB6" w:rsidRPr="00CA2132" w14:paraId="67C84DA4" w14:textId="77777777" w:rsidTr="009D024C">
        <w:tc>
          <w:tcPr>
            <w:tcW w:w="2386" w:type="pct"/>
          </w:tcPr>
          <w:p w14:paraId="3AABA7FE" w14:textId="77777777" w:rsidR="00B64EB6" w:rsidRPr="002F5BAA" w:rsidRDefault="00B64EB6" w:rsidP="009D024C">
            <w:pPr>
              <w:suppressAutoHyphens/>
              <w:ind w:firstLine="567"/>
              <w:rPr>
                <w:color w:val="000000"/>
                <w:sz w:val="24"/>
                <w:lang w:val="en-US" w:eastAsia="en-US"/>
              </w:rPr>
            </w:pPr>
            <w:r w:rsidRPr="002F5BAA">
              <w:rPr>
                <w:color w:val="000000"/>
                <w:sz w:val="24"/>
                <w:lang w:eastAsia="en-US"/>
              </w:rPr>
              <w:t>Эксперт</w:t>
            </w:r>
            <w:r w:rsidRPr="002F5BAA">
              <w:rPr>
                <w:color w:val="000000"/>
                <w:sz w:val="24"/>
                <w:lang w:val="en-US" w:eastAsia="en-US"/>
              </w:rPr>
              <w:t xml:space="preserve"> </w:t>
            </w:r>
          </w:p>
          <w:p w14:paraId="66589F9A" w14:textId="77777777" w:rsidR="00B64EB6" w:rsidRPr="002F5BAA" w:rsidRDefault="00B64EB6" w:rsidP="009D024C">
            <w:pPr>
              <w:suppressAutoHyphens/>
              <w:ind w:left="567"/>
              <w:rPr>
                <w:sz w:val="24"/>
                <w:lang w:val="en-US" w:eastAsia="en-US"/>
              </w:rPr>
            </w:pPr>
            <w:r w:rsidRPr="002F5BAA">
              <w:rPr>
                <w:color w:val="000000"/>
                <w:sz w:val="24"/>
                <w:lang w:eastAsia="en-US"/>
              </w:rPr>
              <w:t>ТОО</w:t>
            </w:r>
            <w:r w:rsidRPr="002F5BAA">
              <w:rPr>
                <w:color w:val="000000"/>
                <w:sz w:val="24"/>
                <w:lang w:val="en-US" w:eastAsia="en-US"/>
              </w:rPr>
              <w:t xml:space="preserve"> </w:t>
            </w:r>
            <w:proofErr w:type="gramStart"/>
            <w:r w:rsidRPr="002F5BAA">
              <w:rPr>
                <w:sz w:val="24"/>
                <w:lang w:val="en-US"/>
              </w:rPr>
              <w:t>«</w:t>
            </w:r>
            <w:r w:rsidR="002F5BAA" w:rsidRPr="002F5BAA">
              <w:rPr>
                <w:sz w:val="24"/>
                <w:lang w:val="en-US"/>
              </w:rPr>
              <w:t xml:space="preserve"> </w:t>
            </w:r>
            <w:proofErr w:type="spellStart"/>
            <w:r w:rsidR="002F5BAA" w:rsidRPr="002F5BAA">
              <w:rPr>
                <w:sz w:val="24"/>
                <w:lang w:val="en-US"/>
              </w:rPr>
              <w:t>NavyCo</w:t>
            </w:r>
            <w:proofErr w:type="spellEnd"/>
            <w:proofErr w:type="gramEnd"/>
            <w:r w:rsidR="002F5BAA" w:rsidRPr="002F5BAA">
              <w:rPr>
                <w:sz w:val="24"/>
                <w:lang w:val="en-US"/>
              </w:rPr>
              <w:t xml:space="preserve"> </w:t>
            </w:r>
            <w:r w:rsidRPr="002F5BAA">
              <w:rPr>
                <w:sz w:val="24"/>
                <w:lang w:val="en-US"/>
              </w:rPr>
              <w:t>»</w:t>
            </w:r>
          </w:p>
          <w:p w14:paraId="70EFB919" w14:textId="77777777" w:rsidR="00B64EB6" w:rsidRPr="002F5BAA" w:rsidRDefault="00B64EB6" w:rsidP="009D024C">
            <w:pPr>
              <w:suppressAutoHyphens/>
              <w:ind w:firstLine="567"/>
              <w:rPr>
                <w:sz w:val="24"/>
                <w:lang w:val="en-US" w:eastAsia="en-US"/>
              </w:rPr>
            </w:pPr>
          </w:p>
        </w:tc>
        <w:tc>
          <w:tcPr>
            <w:tcW w:w="1625" w:type="pct"/>
          </w:tcPr>
          <w:p w14:paraId="379CF256" w14:textId="77777777" w:rsidR="00B64EB6" w:rsidRPr="002F5BAA" w:rsidRDefault="00B64EB6" w:rsidP="009D024C">
            <w:pPr>
              <w:suppressAutoHyphens/>
              <w:rPr>
                <w:sz w:val="24"/>
                <w:lang w:val="en-US" w:eastAsia="en-US"/>
              </w:rPr>
            </w:pPr>
          </w:p>
        </w:tc>
        <w:tc>
          <w:tcPr>
            <w:tcW w:w="989" w:type="pct"/>
          </w:tcPr>
          <w:p w14:paraId="1B09A9A2" w14:textId="77777777" w:rsidR="00B64EB6" w:rsidRPr="002F5BAA" w:rsidRDefault="00B64EB6" w:rsidP="009D024C">
            <w:pPr>
              <w:suppressAutoHyphens/>
              <w:rPr>
                <w:color w:val="000000"/>
                <w:sz w:val="24"/>
                <w:lang w:val="en-US" w:eastAsia="en-US"/>
              </w:rPr>
            </w:pPr>
          </w:p>
          <w:p w14:paraId="5CBD5DE7" w14:textId="77777777" w:rsidR="00B64EB6" w:rsidRPr="00A94074" w:rsidRDefault="00B64EB6" w:rsidP="009D024C">
            <w:pPr>
              <w:suppressAutoHyphens/>
              <w:jc w:val="right"/>
              <w:rPr>
                <w:sz w:val="24"/>
                <w:lang w:val="kk-KZ" w:eastAsia="en-US"/>
              </w:rPr>
            </w:pPr>
            <w:r w:rsidRPr="002F5BAA">
              <w:rPr>
                <w:color w:val="000000"/>
                <w:sz w:val="24"/>
                <w:lang w:eastAsia="en-US"/>
              </w:rPr>
              <w:t>А.</w:t>
            </w:r>
            <w:r w:rsidRPr="002F5BAA">
              <w:rPr>
                <w:color w:val="000000"/>
                <w:sz w:val="24"/>
                <w:lang w:val="en-US" w:eastAsia="en-US"/>
              </w:rPr>
              <w:t xml:space="preserve"> </w:t>
            </w:r>
            <w:proofErr w:type="spellStart"/>
            <w:r w:rsidRPr="002F5BAA">
              <w:rPr>
                <w:color w:val="000000"/>
                <w:sz w:val="24"/>
                <w:lang w:eastAsia="en-US"/>
              </w:rPr>
              <w:t>Ерс</w:t>
            </w:r>
            <w:r w:rsidRPr="002F5BAA">
              <w:rPr>
                <w:color w:val="000000"/>
                <w:sz w:val="24"/>
                <w:lang w:val="en-US" w:eastAsia="en-US"/>
              </w:rPr>
              <w:t>i</w:t>
            </w:r>
            <w:proofErr w:type="spellEnd"/>
            <w:r w:rsidRPr="002F5BAA">
              <w:rPr>
                <w:color w:val="000000"/>
                <w:sz w:val="24"/>
                <w:lang w:eastAsia="en-US"/>
              </w:rPr>
              <w:t>нова</w:t>
            </w:r>
          </w:p>
        </w:tc>
      </w:tr>
    </w:tbl>
    <w:bookmarkEnd w:id="47"/>
    <w:p w14:paraId="0A578DE8" w14:textId="77777777"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14:paraId="5BEBC463" w14:textId="77777777" w:rsidR="007853F7" w:rsidRDefault="007853F7" w:rsidP="00264E03">
      <w:pPr>
        <w:shd w:val="clear" w:color="auto" w:fill="FFFFFF"/>
        <w:ind w:left="2160" w:firstLine="567"/>
      </w:pPr>
    </w:p>
    <w:p w14:paraId="7ED9F243" w14:textId="77777777" w:rsidR="007853F7" w:rsidRPr="006E219F" w:rsidRDefault="007853F7" w:rsidP="00264E03">
      <w:pPr>
        <w:shd w:val="clear" w:color="auto" w:fill="FFFFFF"/>
        <w:ind w:left="2160" w:firstLine="567"/>
      </w:pPr>
    </w:p>
    <w:sectPr w:rsidR="007853F7" w:rsidRPr="006E219F" w:rsidSect="00194E8E">
      <w:headerReference w:type="even" r:id="rId14"/>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FA8A" w14:textId="77777777" w:rsidR="007977D4" w:rsidRDefault="007977D4">
      <w:r>
        <w:separator/>
      </w:r>
    </w:p>
    <w:p w14:paraId="09D940F3" w14:textId="77777777" w:rsidR="007977D4" w:rsidRDefault="007977D4"/>
  </w:endnote>
  <w:endnote w:type="continuationSeparator" w:id="0">
    <w:p w14:paraId="26D1DEE6" w14:textId="77777777" w:rsidR="007977D4" w:rsidRDefault="007977D4">
      <w:r>
        <w:continuationSeparator/>
      </w:r>
    </w:p>
    <w:p w14:paraId="5C60E1D0" w14:textId="77777777" w:rsidR="007977D4" w:rsidRDefault="00797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ED0B" w14:textId="77777777" w:rsidR="0023310D" w:rsidRPr="00205DDC" w:rsidRDefault="0023310D">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F20734">
      <w:rPr>
        <w:noProof/>
        <w:sz w:val="24"/>
      </w:rPr>
      <w:t>20</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DD0B2" w14:textId="77777777" w:rsidR="0023310D" w:rsidRPr="00235499" w:rsidRDefault="0023310D">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F20734">
      <w:rPr>
        <w:noProof/>
        <w:sz w:val="24"/>
      </w:rPr>
      <w:t>21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9583" w14:textId="77777777" w:rsidR="0023310D" w:rsidRDefault="0023310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EE8D" w14:textId="77777777" w:rsidR="007977D4" w:rsidRDefault="007977D4">
      <w:r>
        <w:separator/>
      </w:r>
    </w:p>
    <w:p w14:paraId="6BDF5496" w14:textId="77777777" w:rsidR="007977D4" w:rsidRDefault="007977D4"/>
  </w:footnote>
  <w:footnote w:type="continuationSeparator" w:id="0">
    <w:p w14:paraId="7927F422" w14:textId="77777777" w:rsidR="007977D4" w:rsidRDefault="007977D4">
      <w:r>
        <w:continuationSeparator/>
      </w:r>
    </w:p>
    <w:p w14:paraId="0CCDA3AE" w14:textId="77777777" w:rsidR="007977D4" w:rsidRDefault="007977D4"/>
  </w:footnote>
  <w:footnote w:id="1">
    <w:p w14:paraId="4EF61AB9" w14:textId="77777777" w:rsidR="0023310D" w:rsidRDefault="0023310D" w:rsidP="006165A0">
      <w:pPr>
        <w:pStyle w:val="a7"/>
        <w:ind w:firstLine="567"/>
      </w:pPr>
      <w:r>
        <w:rPr>
          <w:rStyle w:val="a9"/>
        </w:rPr>
        <w:t>1)</w:t>
      </w:r>
      <w:r>
        <w:t xml:space="preserve"> </w:t>
      </w:r>
      <w:r w:rsidRPr="003D2A62">
        <w:t>Действует только для датированной ссылки</w:t>
      </w:r>
    </w:p>
  </w:footnote>
  <w:footnote w:id="2">
    <w:p w14:paraId="526C0AD1" w14:textId="77777777" w:rsidR="0023310D" w:rsidRPr="00825DD6" w:rsidRDefault="0023310D" w:rsidP="00825DD6">
      <w:pPr>
        <w:pStyle w:val="Style5"/>
        <w:widowControl/>
        <w:ind w:firstLine="567"/>
        <w:jc w:val="both"/>
        <w:rPr>
          <w:rStyle w:val="FontStyle33"/>
          <w:rFonts w:ascii="Times New Roman" w:hAnsi="Times New Roman" w:cs="Times New Roman"/>
          <w:color w:val="auto"/>
          <w:sz w:val="20"/>
          <w:szCs w:val="20"/>
          <w:lang w:val="kk-KZ"/>
        </w:rPr>
      </w:pPr>
      <w:r w:rsidRPr="00825DD6">
        <w:rPr>
          <w:rStyle w:val="a9"/>
          <w:sz w:val="20"/>
          <w:szCs w:val="20"/>
        </w:rPr>
        <w:t>1)</w:t>
      </w:r>
      <w:r w:rsidRPr="00825DD6">
        <w:rPr>
          <w:sz w:val="20"/>
          <w:szCs w:val="20"/>
        </w:rPr>
        <w:t xml:space="preserve"> </w:t>
      </w:r>
      <w:r w:rsidRPr="00825DD6">
        <w:rPr>
          <w:rStyle w:val="FontStyle33"/>
          <w:rFonts w:ascii="Times New Roman" w:hAnsi="Times New Roman" w:cs="Times New Roman"/>
          <w:color w:val="auto"/>
          <w:sz w:val="20"/>
          <w:szCs w:val="20"/>
          <w:lang w:val="kk-KZ"/>
        </w:rPr>
        <w:t>Единицы мутности по формазину (ЕМФ).</w:t>
      </w:r>
    </w:p>
    <w:p w14:paraId="15E7C513" w14:textId="77777777" w:rsidR="0023310D" w:rsidRDefault="0023310D">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3BA9" w14:textId="77777777" w:rsidR="0023310D" w:rsidRPr="006165A0" w:rsidRDefault="0023310D" w:rsidP="0009446B">
    <w:pPr>
      <w:jc w:val="left"/>
      <w:rPr>
        <w:sz w:val="24"/>
      </w:rPr>
    </w:pPr>
    <w:r>
      <w:rPr>
        <w:b/>
        <w:bCs/>
        <w:sz w:val="24"/>
      </w:rPr>
      <w:t xml:space="preserve">СТ РК </w:t>
    </w:r>
    <w:r>
      <w:rPr>
        <w:b/>
        <w:bCs/>
        <w:sz w:val="24"/>
        <w:lang w:val="en-US"/>
      </w:rPr>
      <w:t>ISO</w:t>
    </w:r>
    <w:r>
      <w:rPr>
        <w:b/>
        <w:bCs/>
        <w:sz w:val="24"/>
      </w:rPr>
      <w:t xml:space="preserve"> </w:t>
    </w:r>
    <w:r w:rsidRPr="006165A0">
      <w:rPr>
        <w:b/>
        <w:bCs/>
        <w:sz w:val="24"/>
      </w:rPr>
      <w:t>8871-1</w:t>
    </w:r>
  </w:p>
  <w:p w14:paraId="53BDBE2D" w14:textId="77777777" w:rsidR="0023310D" w:rsidRPr="00561030" w:rsidRDefault="0023310D"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9E473" w14:textId="77777777" w:rsidR="0023310D" w:rsidRPr="006165A0" w:rsidRDefault="0023310D" w:rsidP="001D7CBB">
    <w:pPr>
      <w:jc w:val="right"/>
      <w:rPr>
        <w:sz w:val="24"/>
      </w:rPr>
    </w:pPr>
    <w:r>
      <w:rPr>
        <w:b/>
        <w:bCs/>
        <w:sz w:val="24"/>
      </w:rPr>
      <w:t xml:space="preserve">                                                                                                                  СТ РК </w:t>
    </w:r>
    <w:r>
      <w:rPr>
        <w:b/>
        <w:bCs/>
        <w:sz w:val="24"/>
        <w:lang w:val="en-US"/>
      </w:rPr>
      <w:t>ISO</w:t>
    </w:r>
    <w:r w:rsidRPr="00A37300">
      <w:rPr>
        <w:b/>
        <w:bCs/>
        <w:sz w:val="24"/>
      </w:rPr>
      <w:t xml:space="preserve"> </w:t>
    </w:r>
    <w:r w:rsidRPr="006165A0">
      <w:rPr>
        <w:b/>
        <w:bCs/>
        <w:sz w:val="24"/>
      </w:rPr>
      <w:t>8871-1</w:t>
    </w:r>
  </w:p>
  <w:p w14:paraId="066E14A1" w14:textId="77777777" w:rsidR="0023310D" w:rsidRPr="00235499" w:rsidRDefault="0023310D"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543E" w14:textId="77777777" w:rsidR="0023310D" w:rsidRPr="00926D8E" w:rsidRDefault="0023310D" w:rsidP="009E7833">
    <w:pPr>
      <w:pStyle w:val="a5"/>
      <w:jc w:val="right"/>
      <w:rPr>
        <w:sz w:val="24"/>
      </w:rPr>
    </w:pPr>
    <w:r w:rsidRPr="00926D8E">
      <w:rPr>
        <w:sz w:val="24"/>
      </w:rPr>
      <w:t>проект</w:t>
    </w:r>
  </w:p>
  <w:p w14:paraId="31469362" w14:textId="77777777" w:rsidR="0023310D" w:rsidRDefault="0023310D">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7E2D" w14:textId="77777777" w:rsidR="0023310D" w:rsidRPr="006165A0" w:rsidRDefault="0023310D" w:rsidP="0009446B">
    <w:pPr>
      <w:jc w:val="left"/>
      <w:rPr>
        <w:sz w:val="24"/>
      </w:rPr>
    </w:pPr>
    <w:r>
      <w:rPr>
        <w:b/>
        <w:bCs/>
        <w:sz w:val="24"/>
      </w:rPr>
      <w:t xml:space="preserve">СТ РК </w:t>
    </w:r>
    <w:r>
      <w:rPr>
        <w:b/>
        <w:bCs/>
        <w:sz w:val="24"/>
        <w:lang w:val="en-US"/>
      </w:rPr>
      <w:t>ISO</w:t>
    </w:r>
    <w:r w:rsidRPr="00A37300">
      <w:rPr>
        <w:b/>
        <w:bCs/>
        <w:sz w:val="24"/>
      </w:rPr>
      <w:t xml:space="preserve"> </w:t>
    </w:r>
    <w:r w:rsidRPr="006165A0">
      <w:rPr>
        <w:b/>
        <w:bCs/>
        <w:sz w:val="24"/>
      </w:rPr>
      <w:t>8871-1</w:t>
    </w:r>
  </w:p>
  <w:p w14:paraId="2A0D722F" w14:textId="77777777" w:rsidR="0023310D" w:rsidRPr="000D1467" w:rsidRDefault="0023310D"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1" w15:restartNumberingAfterBreak="0">
    <w:nsid w:val="00CA69E5"/>
    <w:multiLevelType w:val="hybridMultilevel"/>
    <w:tmpl w:val="6326FF5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C554C7"/>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3485CDA"/>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4134AE6"/>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73C0898"/>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C4F3ECA"/>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33F4DB2"/>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AE550A5"/>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15:restartNumberingAfterBreak="0">
    <w:nsid w:val="2CA73550"/>
    <w:multiLevelType w:val="hybridMultilevel"/>
    <w:tmpl w:val="F4CA9A8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2" w15:restartNumberingAfterBreak="0">
    <w:nsid w:val="44D6066E"/>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ACD5953"/>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3580CF1"/>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53932AA"/>
    <w:multiLevelType w:val="hybridMultilevel"/>
    <w:tmpl w:val="C13EFFC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6F12F41"/>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3A350F"/>
    <w:multiLevelType w:val="multilevel"/>
    <w:tmpl w:val="E1982D74"/>
    <w:lvl w:ilvl="0">
      <w:start w:val="1"/>
      <w:numFmt w:val="decimal"/>
      <w:lvlText w:val="%1"/>
      <w:lvlJc w:val="left"/>
      <w:pPr>
        <w:tabs>
          <w:tab w:val="num" w:pos="1605"/>
        </w:tabs>
        <w:ind w:left="1605" w:hanging="705"/>
      </w:pPr>
      <w:rPr>
        <w:rFonts w:hint="default"/>
        <w:b/>
        <w:i w:val="0"/>
        <w:sz w:val="24"/>
        <w:szCs w:val="24"/>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9" w15:restartNumberingAfterBreak="0">
    <w:nsid w:val="648053D5"/>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71064E09"/>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20"/>
  </w:num>
  <w:num w:numId="3">
    <w:abstractNumId w:val="17"/>
  </w:num>
  <w:num w:numId="4">
    <w:abstractNumId w:val="18"/>
  </w:num>
  <w:num w:numId="5">
    <w:abstractNumId w:val="11"/>
  </w:num>
  <w:num w:numId="6">
    <w:abstractNumId w:val="16"/>
  </w:num>
  <w:num w:numId="7">
    <w:abstractNumId w:val="1"/>
  </w:num>
  <w:num w:numId="8">
    <w:abstractNumId w:val="5"/>
  </w:num>
  <w:num w:numId="9">
    <w:abstractNumId w:val="12"/>
  </w:num>
  <w:num w:numId="10">
    <w:abstractNumId w:val="3"/>
  </w:num>
  <w:num w:numId="11">
    <w:abstractNumId w:val="15"/>
  </w:num>
  <w:num w:numId="12">
    <w:abstractNumId w:val="4"/>
  </w:num>
  <w:num w:numId="13">
    <w:abstractNumId w:val="8"/>
  </w:num>
  <w:num w:numId="14">
    <w:abstractNumId w:val="21"/>
  </w:num>
  <w:num w:numId="15">
    <w:abstractNumId w:val="14"/>
  </w:num>
  <w:num w:numId="16">
    <w:abstractNumId w:val="10"/>
  </w:num>
  <w:num w:numId="17">
    <w:abstractNumId w:val="2"/>
  </w:num>
  <w:num w:numId="18">
    <w:abstractNumId w:val="13"/>
  </w:num>
  <w:num w:numId="19">
    <w:abstractNumId w:val="7"/>
  </w:num>
  <w:num w:numId="20">
    <w:abstractNumId w:val="19"/>
  </w:num>
  <w:num w:numId="21">
    <w:abstractNumId w:val="6"/>
  </w:num>
  <w:num w:numId="22">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311"/>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6B20"/>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67A1"/>
    <w:rsid w:val="00177A6C"/>
    <w:rsid w:val="001803A9"/>
    <w:rsid w:val="001815E7"/>
    <w:rsid w:val="00182047"/>
    <w:rsid w:val="00182BBC"/>
    <w:rsid w:val="00182D36"/>
    <w:rsid w:val="00182E9E"/>
    <w:rsid w:val="001859A8"/>
    <w:rsid w:val="001860B4"/>
    <w:rsid w:val="00186BD6"/>
    <w:rsid w:val="00190D2A"/>
    <w:rsid w:val="00191432"/>
    <w:rsid w:val="00192C59"/>
    <w:rsid w:val="001936BA"/>
    <w:rsid w:val="001943A7"/>
    <w:rsid w:val="00194639"/>
    <w:rsid w:val="00194E8E"/>
    <w:rsid w:val="001965D3"/>
    <w:rsid w:val="00196CCD"/>
    <w:rsid w:val="00196EE1"/>
    <w:rsid w:val="001A01B1"/>
    <w:rsid w:val="001A2257"/>
    <w:rsid w:val="001A3832"/>
    <w:rsid w:val="001A46F5"/>
    <w:rsid w:val="001A4E71"/>
    <w:rsid w:val="001A52E7"/>
    <w:rsid w:val="001A6011"/>
    <w:rsid w:val="001A62AD"/>
    <w:rsid w:val="001A6EA7"/>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8F4"/>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0C3"/>
    <w:rsid w:val="00231981"/>
    <w:rsid w:val="00232DFB"/>
    <w:rsid w:val="0023310D"/>
    <w:rsid w:val="0023431C"/>
    <w:rsid w:val="00235499"/>
    <w:rsid w:val="0023563F"/>
    <w:rsid w:val="00235A45"/>
    <w:rsid w:val="00236628"/>
    <w:rsid w:val="0023691E"/>
    <w:rsid w:val="002403AA"/>
    <w:rsid w:val="002427C9"/>
    <w:rsid w:val="002429EF"/>
    <w:rsid w:val="00246544"/>
    <w:rsid w:val="00247906"/>
    <w:rsid w:val="00250E0D"/>
    <w:rsid w:val="00251110"/>
    <w:rsid w:val="0025334C"/>
    <w:rsid w:val="00254047"/>
    <w:rsid w:val="0025541A"/>
    <w:rsid w:val="00255819"/>
    <w:rsid w:val="00255AB3"/>
    <w:rsid w:val="00255DBE"/>
    <w:rsid w:val="00260166"/>
    <w:rsid w:val="00261AF1"/>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06A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173F"/>
    <w:rsid w:val="002E2B1E"/>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BAA"/>
    <w:rsid w:val="002F5FA4"/>
    <w:rsid w:val="002F6DF9"/>
    <w:rsid w:val="002F6F5F"/>
    <w:rsid w:val="002F6F91"/>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2712C"/>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1E12"/>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C5EEE"/>
    <w:rsid w:val="003D063E"/>
    <w:rsid w:val="003D1631"/>
    <w:rsid w:val="003D163C"/>
    <w:rsid w:val="003D2A62"/>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015"/>
    <w:rsid w:val="003E3628"/>
    <w:rsid w:val="003E388D"/>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5E9A"/>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3CE2"/>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26F27"/>
    <w:rsid w:val="00430927"/>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487"/>
    <w:rsid w:val="00474A54"/>
    <w:rsid w:val="00475B17"/>
    <w:rsid w:val="00475B29"/>
    <w:rsid w:val="0047639B"/>
    <w:rsid w:val="004778DC"/>
    <w:rsid w:val="00477C87"/>
    <w:rsid w:val="00480F91"/>
    <w:rsid w:val="004811DA"/>
    <w:rsid w:val="004817AB"/>
    <w:rsid w:val="00481CF9"/>
    <w:rsid w:val="00482587"/>
    <w:rsid w:val="00482759"/>
    <w:rsid w:val="0048287A"/>
    <w:rsid w:val="00483360"/>
    <w:rsid w:val="00483ED7"/>
    <w:rsid w:val="00484774"/>
    <w:rsid w:val="00484ADA"/>
    <w:rsid w:val="00484BA0"/>
    <w:rsid w:val="004851CA"/>
    <w:rsid w:val="004851DC"/>
    <w:rsid w:val="0048634E"/>
    <w:rsid w:val="00487900"/>
    <w:rsid w:val="00490354"/>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670F"/>
    <w:rsid w:val="004C7557"/>
    <w:rsid w:val="004C75DF"/>
    <w:rsid w:val="004C75FD"/>
    <w:rsid w:val="004C77B4"/>
    <w:rsid w:val="004C7CC3"/>
    <w:rsid w:val="004C7F7D"/>
    <w:rsid w:val="004D0064"/>
    <w:rsid w:val="004D09C0"/>
    <w:rsid w:val="004D4143"/>
    <w:rsid w:val="004D5B5E"/>
    <w:rsid w:val="004D5E9B"/>
    <w:rsid w:val="004D69F2"/>
    <w:rsid w:val="004D6D27"/>
    <w:rsid w:val="004D7B8B"/>
    <w:rsid w:val="004D7D39"/>
    <w:rsid w:val="004E027A"/>
    <w:rsid w:val="004E16D2"/>
    <w:rsid w:val="004E1BD4"/>
    <w:rsid w:val="004E2FC8"/>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0EB"/>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21"/>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428"/>
    <w:rsid w:val="00553BF4"/>
    <w:rsid w:val="00553EFA"/>
    <w:rsid w:val="00554A99"/>
    <w:rsid w:val="0055670C"/>
    <w:rsid w:val="00557663"/>
    <w:rsid w:val="00560E38"/>
    <w:rsid w:val="00561030"/>
    <w:rsid w:val="00562105"/>
    <w:rsid w:val="005639CD"/>
    <w:rsid w:val="00563C35"/>
    <w:rsid w:val="00564561"/>
    <w:rsid w:val="00564BC6"/>
    <w:rsid w:val="00564C77"/>
    <w:rsid w:val="00567E55"/>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3697"/>
    <w:rsid w:val="005C4A50"/>
    <w:rsid w:val="005D029B"/>
    <w:rsid w:val="005D0EA9"/>
    <w:rsid w:val="005D1B11"/>
    <w:rsid w:val="005D1CE6"/>
    <w:rsid w:val="005D1DDD"/>
    <w:rsid w:val="005D2379"/>
    <w:rsid w:val="005D3316"/>
    <w:rsid w:val="005D38A7"/>
    <w:rsid w:val="005D40AD"/>
    <w:rsid w:val="005D4D20"/>
    <w:rsid w:val="005D62AC"/>
    <w:rsid w:val="005D62BC"/>
    <w:rsid w:val="005D663A"/>
    <w:rsid w:val="005D7132"/>
    <w:rsid w:val="005D77CF"/>
    <w:rsid w:val="005D797A"/>
    <w:rsid w:val="005D7A26"/>
    <w:rsid w:val="005E0D47"/>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5A0"/>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75"/>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60B1"/>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1BD1"/>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0F3"/>
    <w:rsid w:val="00793390"/>
    <w:rsid w:val="00793A47"/>
    <w:rsid w:val="00796773"/>
    <w:rsid w:val="007977D4"/>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57A8"/>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07365"/>
    <w:rsid w:val="00810282"/>
    <w:rsid w:val="008109D4"/>
    <w:rsid w:val="00811486"/>
    <w:rsid w:val="0081206A"/>
    <w:rsid w:val="00813ACA"/>
    <w:rsid w:val="00815063"/>
    <w:rsid w:val="00815790"/>
    <w:rsid w:val="00815B85"/>
    <w:rsid w:val="0081630E"/>
    <w:rsid w:val="00816EA1"/>
    <w:rsid w:val="008177C6"/>
    <w:rsid w:val="008179D0"/>
    <w:rsid w:val="00820B9B"/>
    <w:rsid w:val="00821597"/>
    <w:rsid w:val="008221C9"/>
    <w:rsid w:val="00822C35"/>
    <w:rsid w:val="0082493C"/>
    <w:rsid w:val="00824E25"/>
    <w:rsid w:val="00824EB4"/>
    <w:rsid w:val="00825205"/>
    <w:rsid w:val="00825DD6"/>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363"/>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0FF2"/>
    <w:rsid w:val="00881F4E"/>
    <w:rsid w:val="0088216F"/>
    <w:rsid w:val="008830AD"/>
    <w:rsid w:val="0088369E"/>
    <w:rsid w:val="008836D4"/>
    <w:rsid w:val="008856F0"/>
    <w:rsid w:val="00885974"/>
    <w:rsid w:val="00885E10"/>
    <w:rsid w:val="0088686C"/>
    <w:rsid w:val="008869D5"/>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4BE"/>
    <w:rsid w:val="008B0640"/>
    <w:rsid w:val="008B551E"/>
    <w:rsid w:val="008B6142"/>
    <w:rsid w:val="008C1A90"/>
    <w:rsid w:val="008C1DB4"/>
    <w:rsid w:val="008C360D"/>
    <w:rsid w:val="008C3EB4"/>
    <w:rsid w:val="008C3ECB"/>
    <w:rsid w:val="008C4FD7"/>
    <w:rsid w:val="008C510C"/>
    <w:rsid w:val="008C616A"/>
    <w:rsid w:val="008C6F91"/>
    <w:rsid w:val="008C70FF"/>
    <w:rsid w:val="008D02F3"/>
    <w:rsid w:val="008D0AAA"/>
    <w:rsid w:val="008D107B"/>
    <w:rsid w:val="008D16C6"/>
    <w:rsid w:val="008D2233"/>
    <w:rsid w:val="008D3011"/>
    <w:rsid w:val="008D30DF"/>
    <w:rsid w:val="008D385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D3B"/>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309"/>
    <w:rsid w:val="00945432"/>
    <w:rsid w:val="009460AE"/>
    <w:rsid w:val="00947090"/>
    <w:rsid w:val="00947C17"/>
    <w:rsid w:val="00947D52"/>
    <w:rsid w:val="00951330"/>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57DC"/>
    <w:rsid w:val="00986183"/>
    <w:rsid w:val="00986DFE"/>
    <w:rsid w:val="0099140A"/>
    <w:rsid w:val="00993EE6"/>
    <w:rsid w:val="009958E1"/>
    <w:rsid w:val="00995D59"/>
    <w:rsid w:val="009A01EF"/>
    <w:rsid w:val="009A0540"/>
    <w:rsid w:val="009A1625"/>
    <w:rsid w:val="009A3514"/>
    <w:rsid w:val="009A4947"/>
    <w:rsid w:val="009A56FC"/>
    <w:rsid w:val="009A5F27"/>
    <w:rsid w:val="009A64FC"/>
    <w:rsid w:val="009A739E"/>
    <w:rsid w:val="009A73C8"/>
    <w:rsid w:val="009A764F"/>
    <w:rsid w:val="009A772E"/>
    <w:rsid w:val="009A7AB9"/>
    <w:rsid w:val="009A7CE6"/>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3C98"/>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1E04"/>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B4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E06F0"/>
    <w:rsid w:val="00AE2687"/>
    <w:rsid w:val="00AE2A54"/>
    <w:rsid w:val="00AE30A2"/>
    <w:rsid w:val="00AE4052"/>
    <w:rsid w:val="00AE4961"/>
    <w:rsid w:val="00AE4F36"/>
    <w:rsid w:val="00AE7853"/>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1A99"/>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313E"/>
    <w:rsid w:val="00B43A38"/>
    <w:rsid w:val="00B44167"/>
    <w:rsid w:val="00B45F5D"/>
    <w:rsid w:val="00B50BAA"/>
    <w:rsid w:val="00B51315"/>
    <w:rsid w:val="00B51FEB"/>
    <w:rsid w:val="00B52477"/>
    <w:rsid w:val="00B525E7"/>
    <w:rsid w:val="00B52C46"/>
    <w:rsid w:val="00B52FD4"/>
    <w:rsid w:val="00B53285"/>
    <w:rsid w:val="00B5365A"/>
    <w:rsid w:val="00B5563C"/>
    <w:rsid w:val="00B55BCB"/>
    <w:rsid w:val="00B567CE"/>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04EE"/>
    <w:rsid w:val="00B813F1"/>
    <w:rsid w:val="00B81902"/>
    <w:rsid w:val="00B82577"/>
    <w:rsid w:val="00B82BA1"/>
    <w:rsid w:val="00B83207"/>
    <w:rsid w:val="00B835A0"/>
    <w:rsid w:val="00B85046"/>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E9B"/>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171"/>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6E1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986"/>
    <w:rsid w:val="00C75CA2"/>
    <w:rsid w:val="00C7613A"/>
    <w:rsid w:val="00C766CC"/>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25B"/>
    <w:rsid w:val="00C90BB6"/>
    <w:rsid w:val="00C910AC"/>
    <w:rsid w:val="00C912EC"/>
    <w:rsid w:val="00C914F3"/>
    <w:rsid w:val="00C91714"/>
    <w:rsid w:val="00C91ED7"/>
    <w:rsid w:val="00C928AF"/>
    <w:rsid w:val="00C93349"/>
    <w:rsid w:val="00C9340B"/>
    <w:rsid w:val="00C94340"/>
    <w:rsid w:val="00C95A5C"/>
    <w:rsid w:val="00C95C3F"/>
    <w:rsid w:val="00CA01F7"/>
    <w:rsid w:val="00CA0F81"/>
    <w:rsid w:val="00CA371C"/>
    <w:rsid w:val="00CA3D76"/>
    <w:rsid w:val="00CA4B75"/>
    <w:rsid w:val="00CA5A9A"/>
    <w:rsid w:val="00CA647D"/>
    <w:rsid w:val="00CA77B8"/>
    <w:rsid w:val="00CB0565"/>
    <w:rsid w:val="00CB0658"/>
    <w:rsid w:val="00CB09BB"/>
    <w:rsid w:val="00CB0F12"/>
    <w:rsid w:val="00CB1C4F"/>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0EF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83A"/>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38B8"/>
    <w:rsid w:val="00D7406D"/>
    <w:rsid w:val="00D74DE8"/>
    <w:rsid w:val="00D74FC9"/>
    <w:rsid w:val="00D759B4"/>
    <w:rsid w:val="00D76361"/>
    <w:rsid w:val="00D76481"/>
    <w:rsid w:val="00D76733"/>
    <w:rsid w:val="00D77963"/>
    <w:rsid w:val="00D8063F"/>
    <w:rsid w:val="00D80C77"/>
    <w:rsid w:val="00D80D81"/>
    <w:rsid w:val="00D820D2"/>
    <w:rsid w:val="00D82B09"/>
    <w:rsid w:val="00D82DE5"/>
    <w:rsid w:val="00D83017"/>
    <w:rsid w:val="00D83777"/>
    <w:rsid w:val="00D84FB2"/>
    <w:rsid w:val="00D854EF"/>
    <w:rsid w:val="00D87CA2"/>
    <w:rsid w:val="00D903FC"/>
    <w:rsid w:val="00D90AF1"/>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1057"/>
    <w:rsid w:val="00DD24D1"/>
    <w:rsid w:val="00DD3539"/>
    <w:rsid w:val="00DD4376"/>
    <w:rsid w:val="00DD46AE"/>
    <w:rsid w:val="00DD4AB6"/>
    <w:rsid w:val="00DD4D4B"/>
    <w:rsid w:val="00DD64A0"/>
    <w:rsid w:val="00DD6B61"/>
    <w:rsid w:val="00DD7803"/>
    <w:rsid w:val="00DD79D1"/>
    <w:rsid w:val="00DE275D"/>
    <w:rsid w:val="00DE2CD3"/>
    <w:rsid w:val="00DE36C6"/>
    <w:rsid w:val="00DE36DB"/>
    <w:rsid w:val="00DE554B"/>
    <w:rsid w:val="00DE72EF"/>
    <w:rsid w:val="00DE73B9"/>
    <w:rsid w:val="00DE753C"/>
    <w:rsid w:val="00DE7985"/>
    <w:rsid w:val="00DF171D"/>
    <w:rsid w:val="00DF2113"/>
    <w:rsid w:val="00DF23AF"/>
    <w:rsid w:val="00DF255C"/>
    <w:rsid w:val="00DF2DF0"/>
    <w:rsid w:val="00DF3384"/>
    <w:rsid w:val="00DF3628"/>
    <w:rsid w:val="00DF39FB"/>
    <w:rsid w:val="00DF494D"/>
    <w:rsid w:val="00DF5B2E"/>
    <w:rsid w:val="00DF65DC"/>
    <w:rsid w:val="00DF6BD6"/>
    <w:rsid w:val="00DF768E"/>
    <w:rsid w:val="00DF7A64"/>
    <w:rsid w:val="00DF7A93"/>
    <w:rsid w:val="00E00961"/>
    <w:rsid w:val="00E00ACF"/>
    <w:rsid w:val="00E041E0"/>
    <w:rsid w:val="00E04458"/>
    <w:rsid w:val="00E047D0"/>
    <w:rsid w:val="00E0539B"/>
    <w:rsid w:val="00E0667A"/>
    <w:rsid w:val="00E1016C"/>
    <w:rsid w:val="00E10257"/>
    <w:rsid w:val="00E108FC"/>
    <w:rsid w:val="00E10A7A"/>
    <w:rsid w:val="00E10DF0"/>
    <w:rsid w:val="00E13046"/>
    <w:rsid w:val="00E1385F"/>
    <w:rsid w:val="00E13E3D"/>
    <w:rsid w:val="00E13FC4"/>
    <w:rsid w:val="00E172BD"/>
    <w:rsid w:val="00E206A4"/>
    <w:rsid w:val="00E22970"/>
    <w:rsid w:val="00E23250"/>
    <w:rsid w:val="00E23A29"/>
    <w:rsid w:val="00E23E5D"/>
    <w:rsid w:val="00E244E5"/>
    <w:rsid w:val="00E25389"/>
    <w:rsid w:val="00E25C90"/>
    <w:rsid w:val="00E25F76"/>
    <w:rsid w:val="00E26BE2"/>
    <w:rsid w:val="00E26E18"/>
    <w:rsid w:val="00E27C30"/>
    <w:rsid w:val="00E3308D"/>
    <w:rsid w:val="00E34C21"/>
    <w:rsid w:val="00E35222"/>
    <w:rsid w:val="00E367D5"/>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8F7"/>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2CD1"/>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734"/>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16B2"/>
    <w:rsid w:val="00F33D24"/>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3D7B"/>
    <w:rsid w:val="00F74910"/>
    <w:rsid w:val="00F74ED8"/>
    <w:rsid w:val="00F75A06"/>
    <w:rsid w:val="00F75F35"/>
    <w:rsid w:val="00F76017"/>
    <w:rsid w:val="00F7615E"/>
    <w:rsid w:val="00F76CDB"/>
    <w:rsid w:val="00F77131"/>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298"/>
    <w:rsid w:val="00FB5DF2"/>
    <w:rsid w:val="00FB7291"/>
    <w:rsid w:val="00FB74EC"/>
    <w:rsid w:val="00FB7703"/>
    <w:rsid w:val="00FB7F69"/>
    <w:rsid w:val="00FC0DDC"/>
    <w:rsid w:val="00FC0DFB"/>
    <w:rsid w:val="00FC1AD1"/>
    <w:rsid w:val="00FC1D79"/>
    <w:rsid w:val="00FC1E1E"/>
    <w:rsid w:val="00FC2360"/>
    <w:rsid w:val="00FC2AE4"/>
    <w:rsid w:val="00FC2F43"/>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1C0"/>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6D08FC"/>
  <w15:docId w15:val="{94ADAC97-C2F4-4733-B789-92085F6A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39357D"/>
    <w:pPr>
      <w:keepNext/>
      <w:numPr>
        <w:ilvl w:val="1"/>
        <w:numId w:val="4"/>
      </w:numPr>
      <w:spacing w:after="0"/>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182BBC"/>
    <w:pPr>
      <w:widowControl w:val="0"/>
      <w:tabs>
        <w:tab w:val="left" w:pos="993"/>
        <w:tab w:val="left" w:pos="9000"/>
      </w:tabs>
      <w:ind w:right="108" w:firstLine="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uiPriority w:val="99"/>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uiPriority w:val="99"/>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character" w:customStyle="1" w:styleId="FontStyle48">
    <w:name w:val="Font Style48"/>
    <w:uiPriority w:val="99"/>
    <w:rsid w:val="00870363"/>
    <w:rPr>
      <w:rFonts w:ascii="Palatino Linotype" w:hAnsi="Palatino Linotype" w:cs="Palatino Linotype"/>
      <w:color w:val="000000"/>
      <w:sz w:val="20"/>
      <w:szCs w:val="20"/>
    </w:rPr>
  </w:style>
  <w:style w:type="character" w:customStyle="1" w:styleId="24">
    <w:name w:val="Заголовок №2_"/>
    <w:basedOn w:val="a1"/>
    <w:link w:val="25"/>
    <w:uiPriority w:val="99"/>
    <w:rsid w:val="00AE7853"/>
    <w:rPr>
      <w:rFonts w:ascii="Arial" w:hAnsi="Arial" w:cs="Arial"/>
      <w:b/>
      <w:bCs/>
      <w:sz w:val="40"/>
      <w:szCs w:val="40"/>
    </w:rPr>
  </w:style>
  <w:style w:type="paragraph" w:customStyle="1" w:styleId="25">
    <w:name w:val="Заголовок №2"/>
    <w:basedOn w:val="a0"/>
    <w:link w:val="24"/>
    <w:uiPriority w:val="99"/>
    <w:rsid w:val="00AE7853"/>
    <w:pPr>
      <w:widowControl w:val="0"/>
      <w:spacing w:after="130" w:line="254" w:lineRule="auto"/>
      <w:jc w:val="left"/>
      <w:outlineLvl w:val="1"/>
    </w:pPr>
    <w:rPr>
      <w:rFonts w:ascii="Arial" w:hAnsi="Arial" w:cs="Arial"/>
      <w:b/>
      <w:bCs/>
      <w:sz w:val="40"/>
      <w:szCs w:val="40"/>
    </w:rPr>
  </w:style>
  <w:style w:type="character" w:customStyle="1" w:styleId="43">
    <w:name w:val="Основной текст (4)_"/>
    <w:basedOn w:val="a1"/>
    <w:link w:val="44"/>
    <w:uiPriority w:val="99"/>
    <w:rsid w:val="00AE7853"/>
    <w:rPr>
      <w:rFonts w:ascii="Arial" w:hAnsi="Arial" w:cs="Arial"/>
      <w:b/>
      <w:bCs/>
      <w:sz w:val="34"/>
      <w:szCs w:val="34"/>
    </w:rPr>
  </w:style>
  <w:style w:type="paragraph" w:customStyle="1" w:styleId="44">
    <w:name w:val="Основной текст (4)"/>
    <w:basedOn w:val="a0"/>
    <w:link w:val="43"/>
    <w:uiPriority w:val="99"/>
    <w:rsid w:val="00AE7853"/>
    <w:pPr>
      <w:widowControl w:val="0"/>
      <w:spacing w:after="260" w:line="266" w:lineRule="auto"/>
      <w:jc w:val="center"/>
    </w:pPr>
    <w:rPr>
      <w:rFonts w:ascii="Arial" w:hAnsi="Arial" w:cs="Arial"/>
      <w:b/>
      <w:bCs/>
      <w:sz w:val="34"/>
      <w:szCs w:val="34"/>
    </w:rPr>
  </w:style>
  <w:style w:type="character" w:customStyle="1" w:styleId="30">
    <w:name w:val="Основной текст (3)_"/>
    <w:basedOn w:val="a1"/>
    <w:link w:val="31"/>
    <w:uiPriority w:val="99"/>
    <w:rsid w:val="00AE7853"/>
    <w:rPr>
      <w:rFonts w:ascii="Arial" w:hAnsi="Arial" w:cs="Arial"/>
      <w:b/>
      <w:bCs/>
      <w:sz w:val="22"/>
      <w:szCs w:val="22"/>
      <w:lang w:val="en-US" w:eastAsia="en-US"/>
    </w:rPr>
  </w:style>
  <w:style w:type="paragraph" w:customStyle="1" w:styleId="31">
    <w:name w:val="Основной текст (3)"/>
    <w:basedOn w:val="a0"/>
    <w:link w:val="30"/>
    <w:uiPriority w:val="99"/>
    <w:rsid w:val="00AE7853"/>
    <w:pPr>
      <w:widowControl w:val="0"/>
      <w:spacing w:after="560" w:line="341" w:lineRule="auto"/>
      <w:jc w:val="center"/>
    </w:pPr>
    <w:rPr>
      <w:rFonts w:ascii="Arial" w:hAnsi="Arial" w:cs="Arial"/>
      <w:b/>
      <w:bCs/>
      <w:sz w:val="22"/>
      <w:szCs w:val="22"/>
      <w:lang w:val="en-US" w:eastAsia="en-US"/>
    </w:rPr>
  </w:style>
  <w:style w:type="character" w:customStyle="1" w:styleId="15">
    <w:name w:val="Основной текст Знак1"/>
    <w:basedOn w:val="a1"/>
    <w:uiPriority w:val="99"/>
    <w:rsid w:val="00AE7853"/>
    <w:rPr>
      <w:rFonts w:ascii="Arial" w:hAnsi="Arial" w:cs="Arial"/>
      <w:b/>
      <w:bCs/>
      <w:sz w:val="16"/>
      <w:szCs w:val="16"/>
      <w:u w:val="none"/>
    </w:rPr>
  </w:style>
  <w:style w:type="paragraph" w:styleId="HTML">
    <w:name w:val="HTML Preformatted"/>
    <w:basedOn w:val="a0"/>
    <w:link w:val="HTML0"/>
    <w:uiPriority w:val="99"/>
    <w:unhideWhenUsed/>
    <w:rsid w:val="00E23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1"/>
    <w:link w:val="HTML"/>
    <w:uiPriority w:val="99"/>
    <w:rsid w:val="00E23E5D"/>
    <w:rPr>
      <w:rFonts w:ascii="Courier New" w:hAnsi="Courier New" w:cs="Courier New"/>
    </w:rPr>
  </w:style>
  <w:style w:type="character" w:customStyle="1" w:styleId="y2iqfc">
    <w:name w:val="y2iqfc"/>
    <w:basedOn w:val="a1"/>
    <w:rsid w:val="00E23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674">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72967923">
      <w:bodyDiv w:val="1"/>
      <w:marLeft w:val="0"/>
      <w:marRight w:val="0"/>
      <w:marTop w:val="0"/>
      <w:marBottom w:val="0"/>
      <w:divBdr>
        <w:top w:val="none" w:sz="0" w:space="0" w:color="auto"/>
        <w:left w:val="none" w:sz="0" w:space="0" w:color="auto"/>
        <w:bottom w:val="none" w:sz="0" w:space="0" w:color="auto"/>
        <w:right w:val="none" w:sz="0" w:space="0" w:color="auto"/>
      </w:divBdr>
    </w:div>
    <w:div w:id="95567652">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41628449">
      <w:bodyDiv w:val="1"/>
      <w:marLeft w:val="0"/>
      <w:marRight w:val="0"/>
      <w:marTop w:val="0"/>
      <w:marBottom w:val="0"/>
      <w:divBdr>
        <w:top w:val="none" w:sz="0" w:space="0" w:color="auto"/>
        <w:left w:val="none" w:sz="0" w:space="0" w:color="auto"/>
        <w:bottom w:val="none" w:sz="0" w:space="0" w:color="auto"/>
        <w:right w:val="none" w:sz="0" w:space="0" w:color="auto"/>
      </w:divBdr>
    </w:div>
    <w:div w:id="160049613">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193272049">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0093002">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86144329">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72081445">
      <w:bodyDiv w:val="1"/>
      <w:marLeft w:val="0"/>
      <w:marRight w:val="0"/>
      <w:marTop w:val="0"/>
      <w:marBottom w:val="0"/>
      <w:divBdr>
        <w:top w:val="none" w:sz="0" w:space="0" w:color="auto"/>
        <w:left w:val="none" w:sz="0" w:space="0" w:color="auto"/>
        <w:bottom w:val="none" w:sz="0" w:space="0" w:color="auto"/>
        <w:right w:val="none" w:sz="0" w:space="0" w:color="auto"/>
      </w:divBdr>
    </w:div>
    <w:div w:id="577636972">
      <w:bodyDiv w:val="1"/>
      <w:marLeft w:val="0"/>
      <w:marRight w:val="0"/>
      <w:marTop w:val="0"/>
      <w:marBottom w:val="0"/>
      <w:divBdr>
        <w:top w:val="none" w:sz="0" w:space="0" w:color="auto"/>
        <w:left w:val="none" w:sz="0" w:space="0" w:color="auto"/>
        <w:bottom w:val="none" w:sz="0" w:space="0" w:color="auto"/>
        <w:right w:val="none" w:sz="0" w:space="0" w:color="auto"/>
      </w:divBdr>
    </w:div>
    <w:div w:id="603194854">
      <w:bodyDiv w:val="1"/>
      <w:marLeft w:val="0"/>
      <w:marRight w:val="0"/>
      <w:marTop w:val="0"/>
      <w:marBottom w:val="0"/>
      <w:divBdr>
        <w:top w:val="none" w:sz="0" w:space="0" w:color="auto"/>
        <w:left w:val="none" w:sz="0" w:space="0" w:color="auto"/>
        <w:bottom w:val="none" w:sz="0" w:space="0" w:color="auto"/>
        <w:right w:val="none" w:sz="0" w:space="0" w:color="auto"/>
      </w:divBdr>
    </w:div>
    <w:div w:id="733745231">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081333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43907093">
      <w:bodyDiv w:val="1"/>
      <w:marLeft w:val="0"/>
      <w:marRight w:val="0"/>
      <w:marTop w:val="0"/>
      <w:marBottom w:val="0"/>
      <w:divBdr>
        <w:top w:val="none" w:sz="0" w:space="0" w:color="auto"/>
        <w:left w:val="none" w:sz="0" w:space="0" w:color="auto"/>
        <w:bottom w:val="none" w:sz="0" w:space="0" w:color="auto"/>
        <w:right w:val="none" w:sz="0" w:space="0" w:color="auto"/>
      </w:divBdr>
    </w:div>
    <w:div w:id="883755283">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51203615">
      <w:bodyDiv w:val="1"/>
      <w:marLeft w:val="0"/>
      <w:marRight w:val="0"/>
      <w:marTop w:val="0"/>
      <w:marBottom w:val="0"/>
      <w:divBdr>
        <w:top w:val="none" w:sz="0" w:space="0" w:color="auto"/>
        <w:left w:val="none" w:sz="0" w:space="0" w:color="auto"/>
        <w:bottom w:val="none" w:sz="0" w:space="0" w:color="auto"/>
        <w:right w:val="none" w:sz="0" w:space="0" w:color="auto"/>
      </w:divBdr>
    </w:div>
    <w:div w:id="971397505">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14919980">
      <w:bodyDiv w:val="1"/>
      <w:marLeft w:val="0"/>
      <w:marRight w:val="0"/>
      <w:marTop w:val="0"/>
      <w:marBottom w:val="0"/>
      <w:divBdr>
        <w:top w:val="none" w:sz="0" w:space="0" w:color="auto"/>
        <w:left w:val="none" w:sz="0" w:space="0" w:color="auto"/>
        <w:bottom w:val="none" w:sz="0" w:space="0" w:color="auto"/>
        <w:right w:val="none" w:sz="0" w:space="0" w:color="auto"/>
      </w:divBdr>
    </w:div>
    <w:div w:id="1037894291">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93672928">
      <w:bodyDiv w:val="1"/>
      <w:marLeft w:val="0"/>
      <w:marRight w:val="0"/>
      <w:marTop w:val="0"/>
      <w:marBottom w:val="0"/>
      <w:divBdr>
        <w:top w:val="none" w:sz="0" w:space="0" w:color="auto"/>
        <w:left w:val="none" w:sz="0" w:space="0" w:color="auto"/>
        <w:bottom w:val="none" w:sz="0" w:space="0" w:color="auto"/>
        <w:right w:val="none" w:sz="0" w:space="0" w:color="auto"/>
      </w:divBdr>
    </w:div>
    <w:div w:id="1112360937">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11669006">
      <w:bodyDiv w:val="1"/>
      <w:marLeft w:val="0"/>
      <w:marRight w:val="0"/>
      <w:marTop w:val="0"/>
      <w:marBottom w:val="0"/>
      <w:divBdr>
        <w:top w:val="none" w:sz="0" w:space="0" w:color="auto"/>
        <w:left w:val="none" w:sz="0" w:space="0" w:color="auto"/>
        <w:bottom w:val="none" w:sz="0" w:space="0" w:color="auto"/>
        <w:right w:val="none" w:sz="0" w:space="0" w:color="auto"/>
      </w:divBdr>
    </w:div>
    <w:div w:id="1332374092">
      <w:bodyDiv w:val="1"/>
      <w:marLeft w:val="0"/>
      <w:marRight w:val="0"/>
      <w:marTop w:val="0"/>
      <w:marBottom w:val="0"/>
      <w:divBdr>
        <w:top w:val="none" w:sz="0" w:space="0" w:color="auto"/>
        <w:left w:val="none" w:sz="0" w:space="0" w:color="auto"/>
        <w:bottom w:val="none" w:sz="0" w:space="0" w:color="auto"/>
        <w:right w:val="none" w:sz="0" w:space="0" w:color="auto"/>
      </w:divBdr>
    </w:div>
    <w:div w:id="1353259699">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19400333">
      <w:bodyDiv w:val="1"/>
      <w:marLeft w:val="0"/>
      <w:marRight w:val="0"/>
      <w:marTop w:val="0"/>
      <w:marBottom w:val="0"/>
      <w:divBdr>
        <w:top w:val="none" w:sz="0" w:space="0" w:color="auto"/>
        <w:left w:val="none" w:sz="0" w:space="0" w:color="auto"/>
        <w:bottom w:val="none" w:sz="0" w:space="0" w:color="auto"/>
        <w:right w:val="none" w:sz="0" w:space="0" w:color="auto"/>
      </w:divBdr>
    </w:div>
    <w:div w:id="1427843317">
      <w:bodyDiv w:val="1"/>
      <w:marLeft w:val="0"/>
      <w:marRight w:val="0"/>
      <w:marTop w:val="0"/>
      <w:marBottom w:val="0"/>
      <w:divBdr>
        <w:top w:val="none" w:sz="0" w:space="0" w:color="auto"/>
        <w:left w:val="none" w:sz="0" w:space="0" w:color="auto"/>
        <w:bottom w:val="none" w:sz="0" w:space="0" w:color="auto"/>
        <w:right w:val="none" w:sz="0" w:space="0" w:color="auto"/>
      </w:divBdr>
    </w:div>
    <w:div w:id="142993420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6169971">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26672625">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730105586">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44086256">
      <w:bodyDiv w:val="1"/>
      <w:marLeft w:val="0"/>
      <w:marRight w:val="0"/>
      <w:marTop w:val="0"/>
      <w:marBottom w:val="0"/>
      <w:divBdr>
        <w:top w:val="none" w:sz="0" w:space="0" w:color="auto"/>
        <w:left w:val="none" w:sz="0" w:space="0" w:color="auto"/>
        <w:bottom w:val="none" w:sz="0" w:space="0" w:color="auto"/>
        <w:right w:val="none" w:sz="0" w:space="0" w:color="auto"/>
      </w:divBdr>
    </w:div>
    <w:div w:id="2055230423">
      <w:bodyDiv w:val="1"/>
      <w:marLeft w:val="0"/>
      <w:marRight w:val="0"/>
      <w:marTop w:val="0"/>
      <w:marBottom w:val="0"/>
      <w:divBdr>
        <w:top w:val="none" w:sz="0" w:space="0" w:color="auto"/>
        <w:left w:val="none" w:sz="0" w:space="0" w:color="auto"/>
        <w:bottom w:val="none" w:sz="0" w:space="0" w:color="auto"/>
        <w:right w:val="none" w:sz="0" w:space="0" w:color="auto"/>
      </w:divBdr>
    </w:div>
    <w:div w:id="2069182390">
      <w:bodyDiv w:val="1"/>
      <w:marLeft w:val="0"/>
      <w:marRight w:val="0"/>
      <w:marTop w:val="0"/>
      <w:marBottom w:val="0"/>
      <w:divBdr>
        <w:top w:val="none" w:sz="0" w:space="0" w:color="auto"/>
        <w:left w:val="none" w:sz="0" w:space="0" w:color="auto"/>
        <w:bottom w:val="none" w:sz="0" w:space="0" w:color="auto"/>
        <w:right w:val="none" w:sz="0" w:space="0" w:color="auto"/>
      </w:divBdr>
    </w:div>
    <w:div w:id="209165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F8ECF-EF8D-4EB6-8890-E227B569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25</Pages>
  <Words>5771</Words>
  <Characters>32895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38589</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KBS-6</cp:lastModifiedBy>
  <cp:revision>28</cp:revision>
  <cp:lastPrinted>2017-07-17T05:28:00Z</cp:lastPrinted>
  <dcterms:created xsi:type="dcterms:W3CDTF">2020-07-30T12:33:00Z</dcterms:created>
  <dcterms:modified xsi:type="dcterms:W3CDTF">2023-09-01T13:36:00Z</dcterms:modified>
</cp:coreProperties>
</file>